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11" w:rsidRPr="003E2811" w:rsidRDefault="003E2811" w:rsidP="003E2811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  <w:r w:rsidRPr="003E281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FOR THE PERFORMANCE OF A STUDY</w:t>
      </w:r>
    </w:p>
    <w:p w:rsidR="003E2811" w:rsidRPr="003E2811" w:rsidRDefault="003E2811" w:rsidP="003E2811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  <w:r w:rsidRPr="003E281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P</w:t>
      </w:r>
      <w:r w:rsidRPr="003E281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ROTOCOL ACRONYM </w:t>
      </w:r>
      <w:r w:rsidRPr="003E281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FENICE II</w:t>
      </w:r>
    </w:p>
    <w:p w:rsidR="003E2811" w:rsidRPr="003E2811" w:rsidRDefault="003E2811" w:rsidP="003E2811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  <w:r w:rsidRPr="003E281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P</w:t>
      </w:r>
      <w:r w:rsidRPr="003E281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ROTOCOL </w:t>
      </w:r>
      <w:r w:rsidRPr="003E281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T</w:t>
      </w:r>
      <w:r w:rsidRPr="003E281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ITLE </w:t>
      </w:r>
      <w:r w:rsidRPr="003E281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Fluid challenge in Intensive Care: a worldwide global</w:t>
      </w:r>
    </w:p>
    <w:p w:rsidR="003E2811" w:rsidRPr="003E2811" w:rsidRDefault="003E2811" w:rsidP="003E2811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  <w:r w:rsidRPr="003E281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inception cohort study.</w:t>
      </w:r>
    </w:p>
    <w:p w:rsidR="003E2811" w:rsidRDefault="003E2811" w:rsidP="003E2811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</w:p>
    <w:p w:rsidR="003E2811" w:rsidRDefault="003E2811" w:rsidP="003E281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  <w:r w:rsidRPr="003E281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This Agreement is entered into by and between</w:t>
      </w:r>
    </w:p>
    <w:p w:rsidR="003E2811" w:rsidRPr="003E2811" w:rsidRDefault="003E2811" w:rsidP="003E281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</w:p>
    <w:p w:rsidR="003E2811" w:rsidRPr="003E2811" w:rsidRDefault="003E2811" w:rsidP="003E28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E281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IRCCS HUMANITAS MIRASOLE S.P.A. </w:t>
      </w:r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 xml:space="preserve">with registered office at </w:t>
      </w:r>
      <w:proofErr w:type="spellStart"/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>Rozzano</w:t>
      </w:r>
      <w:proofErr w:type="spellEnd"/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>, Via A. Manzoni n. 56</w:t>
      </w:r>
    </w:p>
    <w:p w:rsidR="000B517D" w:rsidRDefault="003E2811" w:rsidP="003E28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>Fiscal Code 10125410158, VAT IT10982360967 duly represented by the Chief Executive Officer Dr.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 xml:space="preserve">Luciano </w:t>
      </w:r>
      <w:proofErr w:type="spellStart"/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>Ravera</w:t>
      </w:r>
      <w:proofErr w:type="spellEnd"/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>(to follow “</w:t>
      </w:r>
      <w:r w:rsidRPr="003E281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HUMANITAS</w:t>
      </w:r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>”)</w:t>
      </w:r>
    </w:p>
    <w:p w:rsidR="003E2811" w:rsidRDefault="003E2811" w:rsidP="003E28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3E2811" w:rsidRDefault="003E2811" w:rsidP="003E28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>AND</w:t>
      </w:r>
    </w:p>
    <w:p w:rsidR="00C82795" w:rsidRPr="003E2811" w:rsidRDefault="00C82795" w:rsidP="003E28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3E2811" w:rsidRPr="003E2811" w:rsidRDefault="003E2811" w:rsidP="003E281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  <w:r w:rsidRPr="003E281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>ORGANIZATION NAME</w:t>
      </w:r>
      <w:r w:rsidR="00462B3D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: </w:t>
      </w:r>
      <w:r w:rsidR="00462B3D">
        <w:rPr>
          <w:rFonts w:ascii="Garamond" w:hAnsi="Garamond" w:cs="Garamond"/>
          <w:kern w:val="0"/>
          <w:sz w:val="24"/>
          <w:szCs w:val="24"/>
          <w:lang w:val="en-US"/>
        </w:rPr>
        <w:t>………………………………</w:t>
      </w:r>
    </w:p>
    <w:p w:rsidR="003E2811" w:rsidRPr="003E2811" w:rsidRDefault="003E2811" w:rsidP="003E28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>with registered office at</w:t>
      </w:r>
      <w:r w:rsidR="00462B3D">
        <w:rPr>
          <w:rFonts w:ascii="Garamond" w:hAnsi="Garamond" w:cs="Garamond"/>
          <w:kern w:val="0"/>
          <w:sz w:val="24"/>
          <w:szCs w:val="24"/>
          <w:lang w:val="en-US"/>
        </w:rPr>
        <w:t xml:space="preserve">: </w:t>
      </w:r>
      <w:r w:rsidR="00462B3D">
        <w:rPr>
          <w:rFonts w:ascii="Garamond" w:hAnsi="Garamond" w:cs="Garamond"/>
          <w:kern w:val="0"/>
          <w:sz w:val="24"/>
          <w:szCs w:val="24"/>
          <w:lang w:val="en-US"/>
        </w:rPr>
        <w:t>………………………………</w:t>
      </w:r>
    </w:p>
    <w:p w:rsidR="003E2811" w:rsidRPr="003E2811" w:rsidRDefault="003E2811" w:rsidP="003E28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>Fiscal Code and VAT</w:t>
      </w:r>
      <w:r w:rsidR="00462B3D">
        <w:rPr>
          <w:rFonts w:ascii="Garamond" w:hAnsi="Garamond" w:cs="Garamond"/>
          <w:kern w:val="0"/>
          <w:sz w:val="24"/>
          <w:szCs w:val="24"/>
          <w:lang w:val="en-US"/>
        </w:rPr>
        <w:t xml:space="preserve">: </w:t>
      </w:r>
      <w:r w:rsidR="00462B3D">
        <w:rPr>
          <w:rFonts w:ascii="Garamond" w:hAnsi="Garamond" w:cs="Garamond"/>
          <w:kern w:val="0"/>
          <w:sz w:val="24"/>
          <w:szCs w:val="24"/>
          <w:lang w:val="en-US"/>
        </w:rPr>
        <w:t>………………………………</w:t>
      </w:r>
    </w:p>
    <w:p w:rsidR="003E2811" w:rsidRPr="003E2811" w:rsidRDefault="003E2811" w:rsidP="003E28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>duly represented by</w:t>
      </w:r>
      <w:r w:rsidR="00462B3D">
        <w:rPr>
          <w:rFonts w:ascii="Garamond" w:hAnsi="Garamond" w:cs="Garamond"/>
          <w:kern w:val="0"/>
          <w:sz w:val="24"/>
          <w:szCs w:val="24"/>
          <w:lang w:val="en-US"/>
        </w:rPr>
        <w:t xml:space="preserve">: </w:t>
      </w:r>
      <w:r w:rsidR="00462B3D">
        <w:rPr>
          <w:rFonts w:ascii="Garamond" w:hAnsi="Garamond" w:cs="Garamond"/>
          <w:kern w:val="0"/>
          <w:sz w:val="24"/>
          <w:szCs w:val="24"/>
          <w:lang w:val="en-US"/>
        </w:rPr>
        <w:t>………………………………</w:t>
      </w:r>
    </w:p>
    <w:p w:rsidR="003E2811" w:rsidRDefault="003E2811" w:rsidP="003E28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E2811">
        <w:rPr>
          <w:rFonts w:ascii="Garamond" w:hAnsi="Garamond" w:cs="Garamond"/>
          <w:kern w:val="0"/>
          <w:sz w:val="24"/>
          <w:szCs w:val="24"/>
          <w:lang w:val="en-US"/>
        </w:rPr>
        <w:t>(to follow, “the Participating Center”)</w:t>
      </w:r>
    </w:p>
    <w:p w:rsidR="00462B3D" w:rsidRDefault="00462B3D" w:rsidP="003E28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62B3D" w:rsidRPr="00462B3D" w:rsidRDefault="00462B3D" w:rsidP="00462B3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62B3D">
        <w:rPr>
          <w:rFonts w:ascii="Garamond" w:hAnsi="Garamond" w:cs="Garamond"/>
          <w:kern w:val="0"/>
          <w:sz w:val="24"/>
          <w:szCs w:val="24"/>
          <w:lang w:val="en-US"/>
        </w:rPr>
        <w:t>HUMANITAS and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………………………………</w:t>
      </w:r>
    </w:p>
    <w:p w:rsidR="00462B3D" w:rsidRPr="00462B3D" w:rsidRDefault="00462B3D" w:rsidP="00462B3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62B3D">
        <w:rPr>
          <w:rFonts w:ascii="Garamond" w:hAnsi="Garamond" w:cs="Garamond"/>
          <w:kern w:val="0"/>
          <w:sz w:val="24"/>
          <w:szCs w:val="24"/>
          <w:lang w:val="en-US"/>
        </w:rPr>
        <w:t>are herein collectively referred as the “Parties”, and individually as “Party”.</w:t>
      </w:r>
    </w:p>
    <w:p w:rsidR="00CA3B0A" w:rsidRDefault="00CA3B0A" w:rsidP="00462B3D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</w:pPr>
    </w:p>
    <w:p w:rsidR="00462B3D" w:rsidRDefault="00462B3D" w:rsidP="00462B3D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  <w:r w:rsidRPr="006C55EE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WHEREAS</w:t>
      </w:r>
    </w:p>
    <w:p w:rsidR="006C55EE" w:rsidRPr="006C55EE" w:rsidRDefault="006C55EE" w:rsidP="00462B3D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</w:p>
    <w:p w:rsidR="006C55EE" w:rsidRP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 xml:space="preserve">A) HUMANITAS is a </w:t>
      </w:r>
      <w:proofErr w:type="spellStart"/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>renown</w:t>
      </w:r>
      <w:proofErr w:type="spellEnd"/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 xml:space="preserve"> center of excellence for research and treatment of a wide range of</w:t>
      </w:r>
    </w:p>
    <w:p w:rsidR="006C55EE" w:rsidRP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>disease, including a noted Intensive Care Department, and acknowledged by the Italian Ministry</w:t>
      </w:r>
    </w:p>
    <w:p w:rsid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>of Health as a Clinical Research Institute (IRCCS);</w:t>
      </w:r>
    </w:p>
    <w:p w:rsidR="006C55EE" w:rsidRP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6C55EE" w:rsidRP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 xml:space="preserve">B) HUMANITAS has taken the initiative to develop and sponsor a clinical study in the field of </w:t>
      </w:r>
      <w:proofErr w:type="spellStart"/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>theIntensive</w:t>
      </w:r>
      <w:proofErr w:type="spellEnd"/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 xml:space="preserve"> Care, aimed at exploring relationship and impacts of the modality of fluid</w:t>
      </w:r>
    </w:p>
    <w:p w:rsidR="006C55EE" w:rsidRP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>administration on clinical outcomes of critically ill patients; the Study, described in the Protocol,</w:t>
      </w:r>
    </w:p>
    <w:p w:rsid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>will be commonly referred to in this Agreement as “Study”;</w:t>
      </w:r>
    </w:p>
    <w:p w:rsidR="006C55EE" w:rsidRP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6C55EE" w:rsidRP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>C) HUMANITAS shall act worldwide as the non-commercial legal responsible (sponsor) for the</w:t>
      </w:r>
    </w:p>
    <w:p w:rsid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>Study in the framework of this Agreement.</w:t>
      </w:r>
    </w:p>
    <w:p w:rsidR="006C55EE" w:rsidRP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6C55EE" w:rsidRP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>D) The Participating Center, represented by its legal representative co-signer of this contract, has</w:t>
      </w:r>
    </w:p>
    <w:p w:rsidR="006C55EE" w:rsidRDefault="006C55EE" w:rsidP="006C55E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C55EE">
        <w:rPr>
          <w:rFonts w:ascii="Garamond" w:hAnsi="Garamond" w:cs="Garamond"/>
          <w:kern w:val="0"/>
          <w:sz w:val="24"/>
          <w:szCs w:val="24"/>
          <w:lang w:val="en-US"/>
        </w:rPr>
        <w:t>facilities and personnel with requisite skills, experience, and knowledge to participate in the Study</w:t>
      </w:r>
    </w:p>
    <w:p w:rsidR="00CE3906" w:rsidRDefault="00CE3906" w:rsidP="00CE390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CE3906">
        <w:rPr>
          <w:rFonts w:ascii="Garamond" w:hAnsi="Garamond" w:cs="Garamond"/>
          <w:kern w:val="0"/>
          <w:sz w:val="24"/>
          <w:szCs w:val="24"/>
          <w:lang w:val="en-US"/>
        </w:rPr>
        <w:t>in accordance with this Agreement, the Study protocol including any amendments (attached as</w:t>
      </w:r>
    </w:p>
    <w:p w:rsidR="00CE3906" w:rsidRPr="00CE3906" w:rsidRDefault="00CE3906" w:rsidP="00CE390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CE3906" w:rsidRDefault="00CE3906" w:rsidP="00CE390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CE3906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Annex 1 </w:t>
      </w:r>
      <w:r w:rsidRPr="00CE3906">
        <w:rPr>
          <w:rFonts w:ascii="Garamond" w:hAnsi="Garamond" w:cs="Garamond"/>
          <w:kern w:val="0"/>
          <w:sz w:val="24"/>
          <w:szCs w:val="24"/>
          <w:lang w:val="en-US"/>
        </w:rPr>
        <w:t>to this Agreement – the “</w:t>
      </w:r>
      <w:r w:rsidRPr="00CE3906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Protocol</w:t>
      </w:r>
      <w:r w:rsidRPr="00CE3906">
        <w:rPr>
          <w:rFonts w:ascii="Garamond" w:hAnsi="Garamond" w:cs="Garamond"/>
          <w:kern w:val="0"/>
          <w:sz w:val="24"/>
          <w:szCs w:val="24"/>
          <w:lang w:val="en-US"/>
        </w:rPr>
        <w:t>”).</w:t>
      </w:r>
    </w:p>
    <w:p w:rsidR="00177474" w:rsidRDefault="00177474" w:rsidP="00CE390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1. A</w:t>
      </w:r>
      <w:r w:rsidRPr="00177474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S USED IN THIS </w:t>
      </w: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A</w:t>
      </w:r>
      <w:r w:rsidRPr="00177474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>GREEMENT</w:t>
      </w: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, </w:t>
      </w:r>
      <w:r w:rsidRPr="00177474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>THE FOLLOWING TERMS SHALL HAVE THE MEANINGS SET</w:t>
      </w:r>
    </w:p>
    <w:p w:rsid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  <w:r w:rsidRPr="00177474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>FORTH BELOW</w:t>
      </w: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:</w:t>
      </w: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</w:p>
    <w:p w:rsid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“Agreement”: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the present research agreement, its appended documents and all amendment hereafter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signed by the Parties being an integral part of said agreement.</w:t>
      </w: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“Case Report Forms” or “CRFs”: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shall mean the Case Report Form which is a printed, optical or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electronic document designed to record all of the Study required information which</w:t>
      </w:r>
    </w:p>
    <w:p w:rsid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lastRenderedPageBreak/>
        <w:t>shall be reported to HUMANITAS on each patient (Study Subject).</w:t>
      </w: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“Data Base”: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the electronic medium used by HUMANITAS (</w:t>
      </w:r>
      <w:proofErr w:type="spellStart"/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RedCap</w:t>
      </w:r>
      <w:proofErr w:type="spellEnd"/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) for the needs of the Study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and containing all information relating to the Study.</w:t>
      </w: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“Study Subject”: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patients selected to be enrolled in the Study, in accordance with, and who meet, the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eligibility criteria specified in the Protocol.</w:t>
      </w: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“Ethics Committee”: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shall mean the ethics committee(s) established pursuant to local legal and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regulatory requirements for the purpose of reviewing and/or approving clinical</w:t>
      </w:r>
    </w:p>
    <w:p w:rsid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investigations.</w:t>
      </w: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“Legal responsible”: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HUMANITAS is the entity which takes the full responsibility for the initiation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and management of this study following the Protocol in accordance with the legal and</w:t>
      </w:r>
    </w:p>
    <w:p w:rsid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regulatory requirements.</w:t>
      </w: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“Legal representative”: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person at participating institution with legal rights for signing the Agreement.</w:t>
      </w:r>
    </w:p>
    <w:p w:rsidR="00177474" w:rsidRP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177474" w:rsidRDefault="00177474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474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“Study Steering Committee”: </w:t>
      </w:r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 xml:space="preserve">the related </w:t>
      </w:r>
      <w:proofErr w:type="spellStart"/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>reaserach</w:t>
      </w:r>
      <w:proofErr w:type="spellEnd"/>
      <w:r w:rsidRPr="00177474">
        <w:rPr>
          <w:rFonts w:ascii="Garamond" w:hAnsi="Garamond" w:cs="Garamond"/>
          <w:kern w:val="0"/>
          <w:sz w:val="24"/>
          <w:szCs w:val="24"/>
          <w:lang w:val="en-US"/>
        </w:rPr>
        <w:t xml:space="preserve"> committee, as described in the Protocol.</w:t>
      </w:r>
    </w:p>
    <w:p w:rsidR="001734CC" w:rsidRDefault="001734CC" w:rsidP="001774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1734CC" w:rsidRDefault="001734CC" w:rsidP="0017747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  <w:r w:rsidRPr="001734CC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Now therefore, the Parties agree as follows:</w:t>
      </w:r>
    </w:p>
    <w:p w:rsidR="001775F1" w:rsidRDefault="001775F1" w:rsidP="0017747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</w:p>
    <w:p w:rsidR="001775F1" w:rsidRDefault="001775F1" w:rsidP="001775F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  <w:r w:rsidRPr="001775F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2. S</w:t>
      </w:r>
      <w:r w:rsidRPr="001775F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COPE </w:t>
      </w:r>
      <w:r w:rsidRPr="001775F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O</w:t>
      </w:r>
      <w:r w:rsidRPr="001775F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F </w:t>
      </w:r>
      <w:r w:rsidRPr="001775F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A</w:t>
      </w:r>
      <w:r w:rsidRPr="001775F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>GREEMENT</w:t>
      </w:r>
    </w:p>
    <w:p w:rsidR="001775F1" w:rsidRPr="001775F1" w:rsidRDefault="001775F1" w:rsidP="001775F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</w:p>
    <w:p w:rsidR="001775F1" w:rsidRPr="001775F1" w:rsidRDefault="001775F1" w:rsidP="001775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5F1">
        <w:rPr>
          <w:rFonts w:ascii="Garamond" w:hAnsi="Garamond" w:cs="Garamond"/>
          <w:kern w:val="0"/>
          <w:lang w:val="en-US"/>
        </w:rPr>
        <w:t xml:space="preserve">2.1. </w:t>
      </w:r>
      <w:r w:rsidRPr="001775F1">
        <w:rPr>
          <w:rFonts w:ascii="Garamond" w:hAnsi="Garamond" w:cs="Garamond"/>
          <w:kern w:val="0"/>
          <w:sz w:val="24"/>
          <w:szCs w:val="24"/>
          <w:lang w:val="en-US"/>
        </w:rPr>
        <w:t>The Agreement intends to determine the conditions for the initiation, performance and</w:t>
      </w:r>
    </w:p>
    <w:p w:rsidR="001775F1" w:rsidRPr="001775F1" w:rsidRDefault="001775F1" w:rsidP="001775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5F1">
        <w:rPr>
          <w:rFonts w:ascii="Garamond" w:hAnsi="Garamond" w:cs="Garamond"/>
          <w:kern w:val="0"/>
          <w:sz w:val="24"/>
          <w:szCs w:val="24"/>
          <w:lang w:val="en-US"/>
        </w:rPr>
        <w:t>termination of the Study to be conducted by the Participating Center pursuant to the Protocol.</w:t>
      </w:r>
    </w:p>
    <w:p w:rsidR="001775F1" w:rsidRDefault="001775F1" w:rsidP="001775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5F1">
        <w:rPr>
          <w:rFonts w:ascii="Garamond" w:hAnsi="Garamond" w:cs="Garamond"/>
          <w:kern w:val="0"/>
          <w:sz w:val="24"/>
          <w:szCs w:val="24"/>
          <w:lang w:val="en-US"/>
        </w:rPr>
        <w:t>The Annexes, including any amendments, constitute an integral part of this Agreement.</w:t>
      </w:r>
    </w:p>
    <w:p w:rsidR="001775F1" w:rsidRPr="001775F1" w:rsidRDefault="001775F1" w:rsidP="001775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1775F1" w:rsidRPr="001775F1" w:rsidRDefault="001775F1" w:rsidP="001775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5F1">
        <w:rPr>
          <w:rFonts w:ascii="Garamond" w:hAnsi="Garamond" w:cs="Garamond"/>
          <w:kern w:val="0"/>
          <w:lang w:val="en-US"/>
        </w:rPr>
        <w:t xml:space="preserve">2.2. </w:t>
      </w:r>
      <w:r w:rsidRPr="001775F1">
        <w:rPr>
          <w:rFonts w:ascii="Garamond" w:hAnsi="Garamond" w:cs="Garamond"/>
          <w:kern w:val="0"/>
          <w:sz w:val="24"/>
          <w:szCs w:val="24"/>
          <w:lang w:val="en-US"/>
        </w:rPr>
        <w:t>In case of any inconsistency between the terms and conditions of this Agreement and those</w:t>
      </w:r>
    </w:p>
    <w:p w:rsidR="001775F1" w:rsidRPr="001775F1" w:rsidRDefault="001775F1" w:rsidP="001775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5F1">
        <w:rPr>
          <w:rFonts w:ascii="Garamond" w:hAnsi="Garamond" w:cs="Garamond"/>
          <w:kern w:val="0"/>
          <w:sz w:val="24"/>
          <w:szCs w:val="24"/>
          <w:lang w:val="en-US"/>
        </w:rPr>
        <w:t>contained in the Protocol, the terms and conditions of this Agreement shall prevail except with</w:t>
      </w:r>
    </w:p>
    <w:p w:rsidR="001775F1" w:rsidRPr="001775F1" w:rsidRDefault="001775F1" w:rsidP="001775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1775F1">
        <w:rPr>
          <w:rFonts w:ascii="Garamond" w:hAnsi="Garamond" w:cs="Garamond"/>
          <w:kern w:val="0"/>
          <w:sz w:val="24"/>
          <w:szCs w:val="24"/>
          <w:lang w:val="en-US"/>
        </w:rPr>
        <w:t>respect to medical, scientific or clinical matters for which the provision of the Protocol shall take</w:t>
      </w:r>
    </w:p>
    <w:p w:rsidR="001775F1" w:rsidRDefault="001775F1" w:rsidP="001775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fr-BE"/>
        </w:rPr>
      </w:pPr>
      <w:proofErr w:type="spellStart"/>
      <w:r>
        <w:rPr>
          <w:rFonts w:ascii="Garamond" w:hAnsi="Garamond" w:cs="Garamond"/>
          <w:kern w:val="0"/>
          <w:sz w:val="24"/>
          <w:szCs w:val="24"/>
          <w:lang w:val="fr-BE"/>
        </w:rPr>
        <w:t>precedence</w:t>
      </w:r>
      <w:proofErr w:type="spellEnd"/>
      <w:r>
        <w:rPr>
          <w:rFonts w:ascii="Garamond" w:hAnsi="Garamond" w:cs="Garamond"/>
          <w:kern w:val="0"/>
          <w:sz w:val="24"/>
          <w:szCs w:val="24"/>
          <w:lang w:val="fr-BE"/>
        </w:rPr>
        <w:t>.</w:t>
      </w:r>
    </w:p>
    <w:p w:rsidR="003E4E98" w:rsidRDefault="003E4E98" w:rsidP="001775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fr-BE"/>
        </w:rPr>
      </w:pPr>
    </w:p>
    <w:p w:rsidR="003E4E98" w:rsidRDefault="003E4E98" w:rsidP="001775F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  <w:r w:rsidRPr="003E4E98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3. C</w:t>
      </w:r>
      <w:r w:rsidRPr="003E4E98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ONFORMANCE </w:t>
      </w:r>
      <w:r w:rsidRPr="003E4E98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W</w:t>
      </w:r>
      <w:r w:rsidRPr="003E4E98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ITH </w:t>
      </w:r>
      <w:r w:rsidRPr="003E4E98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L</w:t>
      </w:r>
      <w:r w:rsidRPr="003E4E98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AW </w:t>
      </w:r>
      <w:r w:rsidRPr="003E4E98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A</w:t>
      </w:r>
      <w:r w:rsidRPr="003E4E98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ND </w:t>
      </w:r>
      <w:r w:rsidRPr="003E4E98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A</w:t>
      </w:r>
      <w:r w:rsidRPr="003E4E98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CCEPTED </w:t>
      </w:r>
      <w:r w:rsidRPr="003E4E98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P</w:t>
      </w:r>
      <w:r w:rsidRPr="003E4E98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>RACTICE</w:t>
      </w:r>
    </w:p>
    <w:p w:rsidR="005063A6" w:rsidRDefault="005063A6" w:rsidP="001775F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</w:p>
    <w:p w:rsid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063A6">
        <w:rPr>
          <w:rFonts w:ascii="Garamond" w:hAnsi="Garamond" w:cs="Garamond"/>
          <w:kern w:val="0"/>
          <w:lang w:val="en-US"/>
        </w:rPr>
        <w:t xml:space="preserve">3.1. </w:t>
      </w:r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>HUMANITAS shall coordinate the Study between the different participating centers.</w:t>
      </w:r>
    </w:p>
    <w:p w:rsidR="005063A6" w:rsidRP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063A6">
        <w:rPr>
          <w:rFonts w:ascii="Garamond" w:hAnsi="Garamond" w:cs="Garamond"/>
          <w:kern w:val="0"/>
          <w:lang w:val="en-US"/>
        </w:rPr>
        <w:t xml:space="preserve">3.2. </w:t>
      </w:r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>The Parties agree that the Study will be performed in accordance to:</w:t>
      </w:r>
    </w:p>
    <w:p w:rsidR="005063A6" w:rsidRP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5063A6" w:rsidRP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>- the Declaration of the Helsinki World Medical Association Recommendations Guiding</w:t>
      </w:r>
    </w:p>
    <w:p w:rsidR="005063A6" w:rsidRP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>Physicians in Biomedical Research Involving Human Subjects including amendments</w:t>
      </w:r>
    </w:p>
    <w:p w:rsid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>thereto;</w:t>
      </w:r>
    </w:p>
    <w:p w:rsidR="005063A6" w:rsidRP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5063A6" w:rsidRP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 xml:space="preserve">- the "ICH </w:t>
      </w:r>
      <w:proofErr w:type="spellStart"/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>Harmonised</w:t>
      </w:r>
      <w:proofErr w:type="spellEnd"/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 xml:space="preserve"> Tripartite Guideline, Guideline for Good Clinical Practice" and the</w:t>
      </w:r>
    </w:p>
    <w:p w:rsid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>"Notes for Guidance on Good Clinical Practice" CPMP/ICH/135/95;</w:t>
      </w:r>
    </w:p>
    <w:p w:rsidR="005063A6" w:rsidRP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5063A6" w:rsidRP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>- the Regulation (EU) 2016/679 of the European Parliament and of the Council of 27 April</w:t>
      </w:r>
    </w:p>
    <w:p w:rsidR="005063A6" w:rsidRP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>2016 on the protection of natural persons with regard to the processing of personal data and</w:t>
      </w:r>
    </w:p>
    <w:p w:rsidR="005063A6" w:rsidRDefault="005063A6" w:rsidP="005063A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063A6">
        <w:rPr>
          <w:rFonts w:ascii="Garamond" w:hAnsi="Garamond" w:cs="Garamond"/>
          <w:kern w:val="0"/>
          <w:sz w:val="24"/>
          <w:szCs w:val="24"/>
          <w:lang w:val="en-US"/>
        </w:rPr>
        <w:t>on the free movement of such data (General Data Protection Regulation or “GDPR”);</w:t>
      </w:r>
    </w:p>
    <w:p w:rsidR="00B23237" w:rsidRDefault="00B23237" w:rsidP="00B232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23237">
        <w:rPr>
          <w:rFonts w:ascii="Garamond" w:hAnsi="Garamond" w:cs="Garamond"/>
          <w:kern w:val="0"/>
          <w:sz w:val="24"/>
          <w:szCs w:val="24"/>
          <w:lang w:val="en-US"/>
        </w:rPr>
        <w:lastRenderedPageBreak/>
        <w:t>- all applicable national laws and regulations;</w:t>
      </w:r>
    </w:p>
    <w:p w:rsidR="00B23237" w:rsidRDefault="00B23237" w:rsidP="00B232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23237" w:rsidRPr="00B23237" w:rsidRDefault="00B23237" w:rsidP="00B232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23237" w:rsidRDefault="00B23237" w:rsidP="00B232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23237">
        <w:rPr>
          <w:rFonts w:ascii="Garamond" w:hAnsi="Garamond" w:cs="Garamond"/>
          <w:kern w:val="0"/>
          <w:sz w:val="24"/>
          <w:szCs w:val="24"/>
          <w:lang w:val="en-US"/>
        </w:rPr>
        <w:t>- the Protocol and its amendments;</w:t>
      </w:r>
    </w:p>
    <w:p w:rsidR="00B23237" w:rsidRPr="00B23237" w:rsidRDefault="00B23237" w:rsidP="00B232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23237" w:rsidRDefault="00B23237" w:rsidP="00B232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23237">
        <w:rPr>
          <w:rFonts w:ascii="Garamond" w:hAnsi="Garamond" w:cs="Garamond"/>
          <w:kern w:val="0"/>
          <w:sz w:val="24"/>
          <w:szCs w:val="24"/>
          <w:lang w:val="en-US"/>
        </w:rPr>
        <w:t>- any specific Study instructions issued by HUMANITAS;</w:t>
      </w:r>
    </w:p>
    <w:p w:rsidR="00B23237" w:rsidRPr="00B23237" w:rsidRDefault="00B23237" w:rsidP="00B232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23237" w:rsidRDefault="00B23237" w:rsidP="00B232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23237">
        <w:rPr>
          <w:rFonts w:ascii="Garamond" w:hAnsi="Garamond" w:cs="Garamond"/>
          <w:kern w:val="0"/>
          <w:sz w:val="24"/>
          <w:szCs w:val="24"/>
          <w:lang w:val="en-US"/>
        </w:rPr>
        <w:t>- any other pertinent rules and regulations, if applicable.</w:t>
      </w:r>
    </w:p>
    <w:p w:rsidR="00F70A75" w:rsidRDefault="00F70A75" w:rsidP="00B232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F70A75" w:rsidRDefault="00F70A75" w:rsidP="00B2323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4. P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ERIOD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O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F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P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>ERFORMANCE</w:t>
      </w:r>
    </w:p>
    <w:p w:rsidR="00096A3D" w:rsidRDefault="00096A3D" w:rsidP="00B2323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</w:p>
    <w:p w:rsidR="00096A3D" w:rsidRPr="00096A3D" w:rsidRDefault="00096A3D" w:rsidP="00096A3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096A3D">
        <w:rPr>
          <w:rFonts w:ascii="Garamond" w:hAnsi="Garamond" w:cs="Garamond"/>
          <w:kern w:val="0"/>
          <w:lang w:val="en-US"/>
        </w:rPr>
        <w:t xml:space="preserve">4.1. </w:t>
      </w:r>
      <w:r w:rsidRPr="00096A3D">
        <w:rPr>
          <w:rFonts w:ascii="Garamond" w:hAnsi="Garamond" w:cs="Garamond"/>
          <w:kern w:val="0"/>
          <w:sz w:val="24"/>
          <w:szCs w:val="24"/>
          <w:lang w:val="en-US"/>
        </w:rPr>
        <w:t>The Study is expected to start in January 2024 and will enroll Study Subjects according to the</w:t>
      </w:r>
    </w:p>
    <w:p w:rsidR="00096A3D" w:rsidRDefault="00096A3D" w:rsidP="00096A3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096A3D">
        <w:rPr>
          <w:rFonts w:ascii="Garamond" w:hAnsi="Garamond" w:cs="Garamond"/>
          <w:kern w:val="0"/>
          <w:sz w:val="24"/>
          <w:szCs w:val="24"/>
          <w:lang w:val="en-US"/>
        </w:rPr>
        <w:t>enrolling periods defined in the Protocol.</w:t>
      </w:r>
    </w:p>
    <w:p w:rsidR="0071761E" w:rsidRDefault="0071761E" w:rsidP="00096A3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71761E" w:rsidRDefault="0071761E" w:rsidP="0071761E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5. F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INANCIAL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C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>OMPENSATION</w:t>
      </w:r>
    </w:p>
    <w:p w:rsidR="0071761E" w:rsidRDefault="0071761E" w:rsidP="0071761E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</w:p>
    <w:p w:rsidR="0071761E" w:rsidRDefault="0071761E" w:rsidP="0071761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1761E">
        <w:rPr>
          <w:rFonts w:ascii="Garamond" w:hAnsi="Garamond" w:cs="Garamond"/>
          <w:kern w:val="0"/>
          <w:lang w:val="en-US"/>
        </w:rPr>
        <w:t xml:space="preserve">5.1. </w:t>
      </w:r>
      <w:r w:rsidRPr="0071761E">
        <w:rPr>
          <w:rFonts w:ascii="Garamond" w:hAnsi="Garamond" w:cs="Garamond"/>
          <w:kern w:val="0"/>
          <w:sz w:val="24"/>
          <w:szCs w:val="24"/>
          <w:lang w:val="en-US"/>
        </w:rPr>
        <w:t>No payments shall be made by HUMANITAS to the Participating Center.</w:t>
      </w:r>
    </w:p>
    <w:p w:rsidR="004B2BA1" w:rsidRDefault="004B2BA1" w:rsidP="0071761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  <w:r w:rsidRPr="004B2BA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6. O</w:t>
      </w:r>
      <w:r w:rsidRPr="004B2BA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BLIGATIONS </w:t>
      </w:r>
      <w:r w:rsidRPr="004B2BA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O</w:t>
      </w:r>
      <w:r w:rsidRPr="004B2BA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F </w:t>
      </w:r>
      <w:r w:rsidRPr="004B2BA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P</w:t>
      </w:r>
      <w:r w:rsidRPr="004B2BA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ARTICIPATING </w:t>
      </w:r>
      <w:r w:rsidRPr="004B2BA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C</w:t>
      </w:r>
      <w:r w:rsidRPr="004B2BA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>ENTER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lang w:val="en-US"/>
        </w:rPr>
        <w:t xml:space="preserve">6.1. </w:t>
      </w: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The Legal representative of the Participating Center authorizes the performance of the Study in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its Participating Center and will ensure that the personnel (including investigator(s)) who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participate in the conduct of the Study is informed of and abide by all applicable terms of this</w:t>
      </w:r>
    </w:p>
    <w:p w:rsid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Agreement.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lang w:val="en-US"/>
        </w:rPr>
        <w:t xml:space="preserve">6.2. </w:t>
      </w: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Participating Center shall only enroll patients in Study, as per eligibility criteria of the Protocol.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lang w:val="en-US"/>
        </w:rPr>
        <w:t xml:space="preserve">6.3. </w:t>
      </w: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In the event that Participating Center shall no longer be interested in or be unable to enroll new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Subjects in Study, the Participating Center will ensure that data for the already enrolled Study</w:t>
      </w:r>
    </w:p>
    <w:p w:rsid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Subjects shall be provided as per Protocol.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lang w:val="en-US"/>
        </w:rPr>
        <w:t xml:space="preserve">6.4. </w:t>
      </w: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Participating Center shall not document or subcontract any third party without prior approval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of HUMANITAS. Notwithstanding HUMANITAS’s approval for the delegation, Participating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Center shall remain liable to HUMANITAS. Any agreement with sub-contractors shall reflect</w:t>
      </w:r>
    </w:p>
    <w:p w:rsid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the terms of this Agreement.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lang w:val="en-US"/>
        </w:rPr>
        <w:t xml:space="preserve">6.5. </w:t>
      </w: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Participating Center is responsible for the conduct and supervision of the Study, including the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Study Subjects and only after all necessary legal, regulatory or other approvals have been granted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including, without limitation, those of any Institutional Review Board/Independent Ethics</w:t>
      </w:r>
    </w:p>
    <w:p w:rsid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Committees and strictly in accordance with the terms of any such approval.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lang w:val="en-US"/>
        </w:rPr>
        <w:t xml:space="preserve">6.6. </w:t>
      </w: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Participating Center shall not make any changes to the Protocol without the approvals of</w:t>
      </w:r>
    </w:p>
    <w:p w:rsid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HUMANITAS and/or Ethics Committees.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lang w:val="en-US"/>
        </w:rPr>
        <w:t xml:space="preserve">6.7. </w:t>
      </w: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Prior to the Study Subject’s enrolment into the Study, the Participating Center shall obtain the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Study Subjects' express, written, dated and signed informed consent to the collection,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confidential disclosure, processing and transfer of the Study Subject’s health and personal data</w:t>
      </w:r>
    </w:p>
    <w:p w:rsidR="004B2BA1" w:rsidRP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B2BA1">
        <w:rPr>
          <w:rFonts w:ascii="Garamond" w:hAnsi="Garamond" w:cs="Garamond"/>
          <w:kern w:val="0"/>
          <w:sz w:val="24"/>
          <w:szCs w:val="24"/>
          <w:lang w:val="en-US"/>
        </w:rPr>
        <w:t>to HUMANITAS, in accordance with local regulation and the European Regulation on General</w:t>
      </w:r>
    </w:p>
    <w:p w:rsidR="004B2BA1" w:rsidRDefault="004B2BA1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fr-BE"/>
        </w:rPr>
      </w:pPr>
      <w:r>
        <w:rPr>
          <w:rFonts w:ascii="Garamond" w:hAnsi="Garamond" w:cs="Garamond"/>
          <w:kern w:val="0"/>
          <w:sz w:val="24"/>
          <w:szCs w:val="24"/>
          <w:lang w:val="fr-BE"/>
        </w:rPr>
        <w:t>Data Protection 2016/679 (“</w:t>
      </w:r>
      <w:r w:rsidR="005712E3">
        <w:rPr>
          <w:rFonts w:ascii="Garamond" w:hAnsi="Garamond" w:cs="Garamond"/>
          <w:kern w:val="0"/>
          <w:sz w:val="24"/>
          <w:szCs w:val="24"/>
          <w:lang w:val="fr-BE"/>
        </w:rPr>
        <w:t>GDPR).</w:t>
      </w:r>
    </w:p>
    <w:p w:rsidR="005712E3" w:rsidRDefault="005712E3" w:rsidP="004B2B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fr-BE"/>
        </w:rPr>
      </w:pPr>
    </w:p>
    <w:p w:rsidR="005712E3" w:rsidRPr="005712E3" w:rsidRDefault="005712E3" w:rsidP="005712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712E3">
        <w:rPr>
          <w:rFonts w:ascii="Garamond" w:hAnsi="Garamond" w:cs="Garamond"/>
          <w:kern w:val="0"/>
          <w:lang w:val="en-US"/>
        </w:rPr>
        <w:t xml:space="preserve">6.8. </w:t>
      </w:r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>The Participating Center further agrees as follows:</w:t>
      </w:r>
    </w:p>
    <w:p w:rsidR="005712E3" w:rsidRPr="005712E3" w:rsidRDefault="005712E3" w:rsidP="005712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712E3">
        <w:rPr>
          <w:rFonts w:ascii="SymbolMT" w:hAnsi="SymbolMT" w:cs="SymbolMT"/>
          <w:kern w:val="0"/>
          <w:sz w:val="24"/>
          <w:szCs w:val="24"/>
          <w:lang w:val="en-US"/>
        </w:rPr>
        <w:lastRenderedPageBreak/>
        <w:t xml:space="preserve">• </w:t>
      </w:r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>ensure that there is no transfer of any data relating to individuals other than the</w:t>
      </w:r>
    </w:p>
    <w:p w:rsidR="005712E3" w:rsidRDefault="005712E3" w:rsidP="005712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>categories of data specified in the Protocol for the purpose of this Study;</w:t>
      </w:r>
    </w:p>
    <w:p w:rsidR="005712E3" w:rsidRPr="005712E3" w:rsidRDefault="005712E3" w:rsidP="005712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5712E3" w:rsidRPr="005712E3" w:rsidRDefault="005712E3" w:rsidP="005712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712E3">
        <w:rPr>
          <w:rFonts w:ascii="SymbolMT" w:hAnsi="SymbolMT" w:cs="SymbolMT"/>
          <w:kern w:val="0"/>
          <w:sz w:val="24"/>
          <w:szCs w:val="24"/>
          <w:lang w:val="en-US"/>
        </w:rPr>
        <w:t xml:space="preserve">• </w:t>
      </w:r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>ensure that Study Subject data (including responses to queries) will be transferred to</w:t>
      </w:r>
    </w:p>
    <w:p w:rsidR="005712E3" w:rsidRPr="005712E3" w:rsidRDefault="005712E3" w:rsidP="005712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>HUMANITAS in a coded form and in a timely manner, through reporting on the</w:t>
      </w:r>
    </w:p>
    <w:p w:rsidR="005712E3" w:rsidRPr="005712E3" w:rsidRDefault="005712E3" w:rsidP="005712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>electronic CRFs specifically designed by HUMANITAS for thi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s </w:t>
      </w:r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>Study and trough the</w:t>
      </w:r>
    </w:p>
    <w:p w:rsidR="005712E3" w:rsidRDefault="005712E3" w:rsidP="005712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proofErr w:type="spellStart"/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>encypted</w:t>
      </w:r>
      <w:proofErr w:type="spellEnd"/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proofErr w:type="spellStart"/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>channes</w:t>
      </w:r>
      <w:proofErr w:type="spellEnd"/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 xml:space="preserve"> provided by the software platform </w:t>
      </w:r>
      <w:proofErr w:type="spellStart"/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>RedCap</w:t>
      </w:r>
      <w:proofErr w:type="spellEnd"/>
      <w:r w:rsidRPr="005712E3">
        <w:rPr>
          <w:rFonts w:ascii="Garamond" w:hAnsi="Garamond" w:cs="Garamond"/>
          <w:kern w:val="0"/>
          <w:sz w:val="24"/>
          <w:szCs w:val="24"/>
          <w:lang w:val="en-US"/>
        </w:rPr>
        <w:t>.</w:t>
      </w:r>
    </w:p>
    <w:p w:rsidR="00365B13" w:rsidRDefault="00365B13" w:rsidP="005712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365B13" w:rsidRDefault="00365B13" w:rsidP="00365B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65B13">
        <w:rPr>
          <w:rFonts w:ascii="Garamond" w:hAnsi="Garamond" w:cs="Garamond"/>
          <w:kern w:val="0"/>
          <w:sz w:val="24"/>
          <w:szCs w:val="24"/>
          <w:lang w:val="en-US"/>
        </w:rPr>
        <w:t>6.10 Participating Center shall set-up an investigator file to maintain all Study-related documents. The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365B13">
        <w:rPr>
          <w:rFonts w:ascii="Garamond" w:hAnsi="Garamond" w:cs="Garamond"/>
          <w:kern w:val="0"/>
          <w:sz w:val="24"/>
          <w:szCs w:val="24"/>
          <w:lang w:val="en-US"/>
        </w:rPr>
        <w:t xml:space="preserve">files must be kept in a secure </w:t>
      </w:r>
      <w:proofErr w:type="spellStart"/>
      <w:r w:rsidRPr="00365B13">
        <w:rPr>
          <w:rFonts w:ascii="Garamond" w:hAnsi="Garamond" w:cs="Garamond"/>
          <w:kern w:val="0"/>
          <w:sz w:val="24"/>
          <w:szCs w:val="24"/>
          <w:lang w:val="en-US"/>
        </w:rPr>
        <w:t>locationfor</w:t>
      </w:r>
      <w:proofErr w:type="spellEnd"/>
      <w:r w:rsidRPr="00365B13">
        <w:rPr>
          <w:rFonts w:ascii="Garamond" w:hAnsi="Garamond" w:cs="Garamond"/>
          <w:kern w:val="0"/>
          <w:sz w:val="24"/>
          <w:szCs w:val="24"/>
          <w:lang w:val="en-US"/>
        </w:rPr>
        <w:t xml:space="preserve"> the duration of the study and archived after completion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365B13">
        <w:rPr>
          <w:rFonts w:ascii="Garamond" w:hAnsi="Garamond" w:cs="Garamond"/>
          <w:kern w:val="0"/>
          <w:sz w:val="24"/>
          <w:szCs w:val="24"/>
          <w:lang w:val="en-US"/>
        </w:rPr>
        <w:t xml:space="preserve">or premature termination of the study in a secure facility for 5 years after the </w:t>
      </w:r>
      <w:proofErr w:type="spellStart"/>
      <w:r w:rsidRPr="00365B13">
        <w:rPr>
          <w:rFonts w:ascii="Garamond" w:hAnsi="Garamond" w:cs="Garamond"/>
          <w:kern w:val="0"/>
          <w:sz w:val="24"/>
          <w:szCs w:val="24"/>
          <w:lang w:val="en-US"/>
        </w:rPr>
        <w:t>sudy</w:t>
      </w:r>
      <w:proofErr w:type="spellEnd"/>
      <w:r w:rsidRPr="00365B13">
        <w:rPr>
          <w:rFonts w:ascii="Garamond" w:hAnsi="Garamond" w:cs="Garamond"/>
          <w:kern w:val="0"/>
          <w:sz w:val="24"/>
          <w:szCs w:val="24"/>
          <w:lang w:val="en-US"/>
        </w:rPr>
        <w:t xml:space="preserve"> termination.</w:t>
      </w:r>
    </w:p>
    <w:p w:rsidR="00365B13" w:rsidRPr="00365B13" w:rsidRDefault="00365B13" w:rsidP="00365B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365B13" w:rsidRPr="00365B13" w:rsidRDefault="00365B13" w:rsidP="00365B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65B13">
        <w:rPr>
          <w:rFonts w:ascii="Garamond" w:hAnsi="Garamond" w:cs="Garamond"/>
          <w:kern w:val="0"/>
          <w:sz w:val="24"/>
          <w:szCs w:val="24"/>
          <w:lang w:val="en-US"/>
        </w:rPr>
        <w:t>Participating Center shall not destroy those documents without prior written consent from</w:t>
      </w:r>
    </w:p>
    <w:p w:rsidR="00365B13" w:rsidRDefault="00365B13" w:rsidP="00365B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fr-BE"/>
        </w:rPr>
      </w:pPr>
      <w:r>
        <w:rPr>
          <w:rFonts w:ascii="Garamond" w:hAnsi="Garamond" w:cs="Garamond"/>
          <w:kern w:val="0"/>
          <w:sz w:val="24"/>
          <w:szCs w:val="24"/>
          <w:lang w:val="fr-BE"/>
        </w:rPr>
        <w:t>HUMANITAS.</w:t>
      </w:r>
    </w:p>
    <w:p w:rsidR="00590704" w:rsidRDefault="00590704" w:rsidP="00365B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fr-BE"/>
        </w:rPr>
      </w:pPr>
    </w:p>
    <w:p w:rsidR="00590704" w:rsidRDefault="00590704" w:rsidP="00365B1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7. O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BLIGATIONS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O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F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HUMANITAS</w:t>
      </w:r>
    </w:p>
    <w:p w:rsidR="00590704" w:rsidRDefault="00590704" w:rsidP="00365B1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</w:pP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lang w:val="en-US"/>
        </w:rPr>
        <w:t xml:space="preserve">7.1. </w:t>
      </w: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HUMANITAS shall take responsibility for the initiation and management of the Study,</w:t>
      </w:r>
    </w:p>
    <w:p w:rsid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following the Protocol, in accordance with all applicable legal and regulatory requirements;</w:t>
      </w: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lang w:val="en-US"/>
        </w:rPr>
        <w:t xml:space="preserve">7.2. </w:t>
      </w: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HUMANITAS shall be responsible for the development of the Protocol as well as all eventual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amendments to this Protocol.</w:t>
      </w: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lang w:val="en-US"/>
        </w:rPr>
        <w:t xml:space="preserve">7.3. </w:t>
      </w: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HUMANITAS shall ensure that a Study Steering Committee, and any other committee as</w:t>
      </w:r>
    </w:p>
    <w:p w:rsid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defined in the Protocol (</w:t>
      </w:r>
      <w:proofErr w:type="spellStart"/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i.e</w:t>
      </w:r>
      <w:proofErr w:type="spellEnd"/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 xml:space="preserve"> cohort specific committees), are in place for the governance of Study.</w:t>
      </w: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lang w:val="en-US"/>
        </w:rPr>
        <w:t xml:space="preserve">7.4. </w:t>
      </w: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HUMANITAS shall be responsible for the distribution of the Protocol (initial and amended</w:t>
      </w: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versions) and all Study related documents (understood as CRFs, guidelines etc., the list not being</w:t>
      </w:r>
    </w:p>
    <w:p w:rsid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exclusive) to the Participating Center.</w:t>
      </w: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lang w:val="en-US"/>
        </w:rPr>
        <w:t xml:space="preserve">7.5. </w:t>
      </w: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HUMANITAS shall be responsible for the central data management of the Study including the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collection and analysis of the Study data and its inclusion in the Study database.</w:t>
      </w: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lang w:val="en-US"/>
        </w:rPr>
        <w:t xml:space="preserve">7.6. </w:t>
      </w: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Upon receipt of all the study-related documents and regulatory approvals HUMANITAS will</w:t>
      </w: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 xml:space="preserve">give the final </w:t>
      </w:r>
      <w:proofErr w:type="spellStart"/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authorisation</w:t>
      </w:r>
      <w:proofErr w:type="spellEnd"/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 xml:space="preserve"> to Participating Center for participation to Study, as defined in the</w:t>
      </w:r>
    </w:p>
    <w:p w:rsid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Protocol.</w:t>
      </w: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lang w:val="en-US"/>
        </w:rPr>
        <w:t xml:space="preserve">7.7. </w:t>
      </w: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HUMANITAS shall provide the Participating Center with the following:</w:t>
      </w: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- the Protocol and any applicable amendment;</w:t>
      </w:r>
    </w:p>
    <w:p w:rsidR="00B42FA3" w:rsidRP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- a copy of the opinion of the Ethics Committee;</w:t>
      </w:r>
    </w:p>
    <w:p w:rsidR="00B42FA3" w:rsidRDefault="00B42FA3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42FA3">
        <w:rPr>
          <w:rFonts w:ascii="Garamond" w:hAnsi="Garamond" w:cs="Garamond"/>
          <w:kern w:val="0"/>
          <w:sz w:val="24"/>
          <w:szCs w:val="24"/>
          <w:lang w:val="en-US"/>
        </w:rPr>
        <w:t>- a copy of the approved Patient Information sheet and data protection notice.</w:t>
      </w:r>
    </w:p>
    <w:p w:rsidR="00B0482D" w:rsidRDefault="00B0482D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0482D" w:rsidRDefault="00B0482D" w:rsidP="00B42F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  <w:r w:rsidRPr="00B0482D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8. D</w:t>
      </w:r>
      <w:r w:rsidRPr="00B0482D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ATA </w:t>
      </w:r>
      <w:r w:rsidRPr="00B0482D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P</w:t>
      </w:r>
      <w:r w:rsidRPr="00B0482D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>ROTECTION</w:t>
      </w: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</w:p>
    <w:p w:rsid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lang w:val="en-US"/>
        </w:rPr>
        <w:t xml:space="preserve">8.1. </w:t>
      </w: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The Participating Site and Sponsor are considered independent controllers for the Processing of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the Personal Data and will both handle all Personal Data in accordance with the EU Regulation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2016/679 (GDPR) for the performance of the study.</w:t>
      </w:r>
    </w:p>
    <w:p w:rsid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lang w:val="en-US"/>
        </w:rPr>
        <w:t xml:space="preserve">8.2. </w:t>
      </w: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In Processing Personal Data, the Parties shall:</w:t>
      </w:r>
    </w:p>
    <w:p w:rsid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proofErr w:type="spellStart"/>
      <w:r w:rsidRPr="00B0482D">
        <w:rPr>
          <w:rFonts w:ascii="Garamond" w:hAnsi="Garamond" w:cs="Garamond"/>
          <w:kern w:val="0"/>
          <w:sz w:val="24"/>
          <w:szCs w:val="24"/>
          <w:lang w:val="en-US"/>
        </w:rPr>
        <w:lastRenderedPageBreak/>
        <w:t>i</w:t>
      </w:r>
      <w:proofErr w:type="spellEnd"/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. only Process Personal Data in accordance with this Agreement;</w:t>
      </w: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ii. not process or aggregate Personal Data for purposes other than as per this Agreement;</w:t>
      </w: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iii. only appoint Data Processors that enter into a written and enforceable agreement with</w:t>
      </w:r>
    </w:p>
    <w:p w:rsid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obligations compliant to art. 28 of the GDPR;</w:t>
      </w: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iv. (wherever possible, notify the other party promptly in writing before complying with any</w:t>
      </w: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Personal Data disclosure request in connection with this Agreement by a government</w:t>
      </w:r>
    </w:p>
    <w:p w:rsid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entity, data subject, organization or other entity;</w:t>
      </w: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v. partner with the other party in responding to any requests from an individual to exercise</w:t>
      </w: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their rights under applicable privacy and data protection law, and any other inquiry from</w:t>
      </w:r>
    </w:p>
    <w:p w:rsid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an individual, regulatory or other third party in connection with this Agreement;</w:t>
      </w: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vi. reasonably assist each other to respond to audit requests and execute any findings from</w:t>
      </w:r>
    </w:p>
    <w:p w:rsid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the audit related to this Agreement;</w:t>
      </w: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vii. implement and maintain adequate technical, organizational, administrative, and physical</w:t>
      </w: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practices regarding security, confidentiality, integrity, availability, backup, and disaster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recovery</w:t>
      </w:r>
    </w:p>
    <w:p w:rsid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protection that are consistent with leading industry standards and practices and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to protect against known risks and vulnerabilities when handling Personal Data;</w:t>
      </w:r>
    </w:p>
    <w:p w:rsidR="00B0482D" w:rsidRP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0482D" w:rsidRDefault="00B0482D" w:rsidP="00B04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B0482D">
        <w:rPr>
          <w:rFonts w:ascii="Garamond" w:hAnsi="Garamond" w:cs="Garamond"/>
          <w:kern w:val="0"/>
          <w:sz w:val="24"/>
          <w:szCs w:val="24"/>
          <w:lang w:val="en-US"/>
        </w:rPr>
        <w:t>viii. and if Participating Site or Sponsor suspect or become aware of an Incident:</w:t>
      </w:r>
    </w:p>
    <w:p w:rsidR="007272A2" w:rsidRPr="007272A2" w:rsidRDefault="007272A2" w:rsidP="007272A2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kern w:val="0"/>
          <w:sz w:val="24"/>
          <w:szCs w:val="24"/>
          <w:lang w:val="en-US"/>
        </w:rPr>
      </w:pPr>
      <w:r w:rsidRPr="007272A2">
        <w:rPr>
          <w:rFonts w:ascii="Garamond" w:hAnsi="Garamond" w:cs="Garamond"/>
          <w:kern w:val="0"/>
          <w:sz w:val="24"/>
          <w:szCs w:val="24"/>
          <w:lang w:val="en-US"/>
        </w:rPr>
        <w:t>1) comply with notification, investigation and corrective action requirements within 72</w:t>
      </w:r>
    </w:p>
    <w:p w:rsidR="007272A2" w:rsidRPr="007272A2" w:rsidRDefault="007272A2" w:rsidP="0023518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kern w:val="0"/>
          <w:sz w:val="24"/>
          <w:szCs w:val="24"/>
          <w:lang w:val="en-US"/>
        </w:rPr>
      </w:pPr>
      <w:r w:rsidRPr="007272A2">
        <w:rPr>
          <w:rFonts w:ascii="Garamond" w:hAnsi="Garamond" w:cs="Garamond"/>
          <w:kern w:val="0"/>
          <w:sz w:val="24"/>
          <w:szCs w:val="24"/>
          <w:lang w:val="en-US"/>
        </w:rPr>
        <w:t>hours to allow time to comply with Applicable Law;</w:t>
      </w:r>
    </w:p>
    <w:p w:rsidR="007272A2" w:rsidRPr="007272A2" w:rsidRDefault="007272A2" w:rsidP="007272A2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kern w:val="0"/>
          <w:sz w:val="24"/>
          <w:szCs w:val="24"/>
          <w:lang w:val="en-US"/>
        </w:rPr>
      </w:pPr>
      <w:r w:rsidRPr="007272A2">
        <w:rPr>
          <w:rFonts w:ascii="Garamond" w:hAnsi="Garamond" w:cs="Garamond"/>
          <w:kern w:val="0"/>
          <w:sz w:val="24"/>
          <w:szCs w:val="24"/>
          <w:lang w:val="en-US"/>
        </w:rPr>
        <w:t>2) not reference the other party in any public announcements relating to such Incident</w:t>
      </w:r>
    </w:p>
    <w:p w:rsidR="007272A2" w:rsidRPr="007272A2" w:rsidRDefault="007272A2" w:rsidP="0023518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kern w:val="0"/>
          <w:sz w:val="24"/>
          <w:szCs w:val="24"/>
          <w:lang w:val="en-US"/>
        </w:rPr>
      </w:pPr>
      <w:r w:rsidRPr="007272A2">
        <w:rPr>
          <w:rFonts w:ascii="Garamond" w:hAnsi="Garamond" w:cs="Garamond"/>
          <w:kern w:val="0"/>
          <w:sz w:val="24"/>
          <w:szCs w:val="24"/>
          <w:lang w:val="en-US"/>
        </w:rPr>
        <w:t>without prior written approval if reasonable; and</w:t>
      </w:r>
    </w:p>
    <w:p w:rsidR="007272A2" w:rsidRDefault="007272A2" w:rsidP="007272A2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kern w:val="0"/>
          <w:sz w:val="24"/>
          <w:szCs w:val="24"/>
          <w:lang w:val="en-US"/>
        </w:rPr>
      </w:pPr>
      <w:r w:rsidRPr="007272A2">
        <w:rPr>
          <w:rFonts w:ascii="Garamond" w:hAnsi="Garamond" w:cs="Garamond"/>
          <w:kern w:val="0"/>
          <w:sz w:val="24"/>
          <w:szCs w:val="24"/>
          <w:lang w:val="en-US"/>
        </w:rPr>
        <w:t>3) take reasonable steps to remediate and prevent a recurrence of such Incident.</w:t>
      </w:r>
    </w:p>
    <w:p w:rsidR="007272A2" w:rsidRPr="007272A2" w:rsidRDefault="007272A2" w:rsidP="007272A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7272A2" w:rsidRPr="007272A2" w:rsidRDefault="007272A2" w:rsidP="007272A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272A2">
        <w:rPr>
          <w:rFonts w:ascii="Garamond" w:hAnsi="Garamond" w:cs="Garamond"/>
          <w:kern w:val="0"/>
          <w:sz w:val="24"/>
          <w:szCs w:val="24"/>
          <w:lang w:val="en-US"/>
        </w:rPr>
        <w:t>ix. Art. 82 GDPR shall remain unaffected. No parts of the study or the Agreement justify</w:t>
      </w:r>
    </w:p>
    <w:p w:rsidR="007272A2" w:rsidRPr="007272A2" w:rsidRDefault="007272A2" w:rsidP="007272A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272A2">
        <w:rPr>
          <w:rFonts w:ascii="Garamond" w:hAnsi="Garamond" w:cs="Garamond"/>
          <w:kern w:val="0"/>
          <w:sz w:val="24"/>
          <w:szCs w:val="24"/>
          <w:lang w:val="en-US"/>
        </w:rPr>
        <w:t>any claim by data subjects or other third parties, nor shall it constitute a joint or several</w:t>
      </w:r>
    </w:p>
    <w:p w:rsidR="007272A2" w:rsidRPr="007272A2" w:rsidRDefault="007272A2" w:rsidP="007272A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272A2">
        <w:rPr>
          <w:rFonts w:ascii="Garamond" w:hAnsi="Garamond" w:cs="Garamond"/>
          <w:kern w:val="0"/>
          <w:sz w:val="24"/>
          <w:szCs w:val="24"/>
          <w:lang w:val="en-US"/>
        </w:rPr>
        <w:t>liability of the parties. Each party shall be liable to the other party for the damages</w:t>
      </w:r>
    </w:p>
    <w:p w:rsidR="007272A2" w:rsidRPr="007272A2" w:rsidRDefault="007272A2" w:rsidP="007272A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272A2">
        <w:rPr>
          <w:rFonts w:ascii="Garamond" w:hAnsi="Garamond" w:cs="Garamond"/>
          <w:kern w:val="0"/>
          <w:sz w:val="24"/>
          <w:szCs w:val="24"/>
          <w:lang w:val="en-US"/>
        </w:rPr>
        <w:t>including fines caused by the Processing for which it is responsible.</w:t>
      </w:r>
    </w:p>
    <w:p w:rsidR="005712E3" w:rsidRDefault="005712E3" w:rsidP="005712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5712E3" w:rsidRDefault="008541CD" w:rsidP="005712E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9. I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NTELLECTUAL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P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>ROPERTY</w:t>
      </w:r>
    </w:p>
    <w:p w:rsidR="00CD5014" w:rsidRDefault="00CD5014" w:rsidP="005712E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</w:p>
    <w:p w:rsidR="00CD5014" w:rsidRPr="00CD5014" w:rsidRDefault="00CD5014" w:rsidP="007E23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CD5014">
        <w:rPr>
          <w:rFonts w:ascii="Garamond" w:hAnsi="Garamond" w:cs="Garamond"/>
          <w:kern w:val="0"/>
          <w:sz w:val="24"/>
          <w:szCs w:val="24"/>
          <w:lang w:val="en-US"/>
        </w:rPr>
        <w:t>9</w:t>
      </w:r>
      <w:r w:rsidRPr="00CD5014">
        <w:rPr>
          <w:rFonts w:ascii="Garamond" w:hAnsi="Garamond" w:cs="Garamond"/>
          <w:kern w:val="0"/>
          <w:sz w:val="24"/>
          <w:szCs w:val="24"/>
          <w:lang w:val="en-US"/>
        </w:rPr>
        <w:t>.1 Each Party remains the sole owner of its Background Intellectual Property (Background IP). To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CD5014">
        <w:rPr>
          <w:rFonts w:ascii="Garamond" w:hAnsi="Garamond" w:cs="Garamond"/>
          <w:kern w:val="0"/>
          <w:sz w:val="24"/>
          <w:szCs w:val="24"/>
          <w:lang w:val="en-US"/>
        </w:rPr>
        <w:t>the extent necessary for the performance of the Study and to the extent that a Party is legally able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CD5014">
        <w:rPr>
          <w:rFonts w:ascii="Garamond" w:hAnsi="Garamond" w:cs="Garamond"/>
          <w:kern w:val="0"/>
          <w:sz w:val="24"/>
          <w:szCs w:val="24"/>
          <w:lang w:val="en-US"/>
        </w:rPr>
        <w:t>to do so, each Party participating in the Study will grant the other Parties and any third parties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CD5014">
        <w:rPr>
          <w:rFonts w:ascii="Garamond" w:hAnsi="Garamond" w:cs="Garamond"/>
          <w:kern w:val="0"/>
          <w:sz w:val="24"/>
          <w:szCs w:val="24"/>
          <w:lang w:val="en-US"/>
        </w:rPr>
        <w:t>participating in the Study a royalty-free, non-exclusive, non-transferable license to use its</w:t>
      </w:r>
    </w:p>
    <w:p w:rsidR="00CD5014" w:rsidRDefault="00CD5014" w:rsidP="007E23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CD5014">
        <w:rPr>
          <w:rFonts w:ascii="Garamond" w:hAnsi="Garamond" w:cs="Garamond"/>
          <w:kern w:val="0"/>
          <w:sz w:val="24"/>
          <w:szCs w:val="24"/>
          <w:lang w:val="en-US"/>
        </w:rPr>
        <w:t>Background IP for the purpose of carrying out the Study, but for no other purposes.</w:t>
      </w:r>
    </w:p>
    <w:p w:rsidR="00CD5014" w:rsidRPr="00CD5014" w:rsidRDefault="00CD5014" w:rsidP="00CD50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CD5014" w:rsidRPr="00CD5014" w:rsidRDefault="00CD5014" w:rsidP="007E23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>
        <w:rPr>
          <w:rFonts w:ascii="Garamond" w:hAnsi="Garamond" w:cs="Garamond"/>
          <w:kern w:val="0"/>
          <w:sz w:val="24"/>
          <w:szCs w:val="24"/>
          <w:lang w:val="en-US"/>
        </w:rPr>
        <w:t>9</w:t>
      </w:r>
      <w:r w:rsidRPr="00CD5014">
        <w:rPr>
          <w:rFonts w:ascii="Garamond" w:hAnsi="Garamond" w:cs="Garamond"/>
          <w:kern w:val="0"/>
          <w:sz w:val="24"/>
          <w:szCs w:val="24"/>
          <w:lang w:val="en-US"/>
        </w:rPr>
        <w:t>.2 With the exception of personal and confidential medical records, the sole and exclusive right to</w:t>
      </w:r>
      <w:r w:rsidR="007E238B"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CD5014">
        <w:rPr>
          <w:rFonts w:ascii="Garamond" w:hAnsi="Garamond" w:cs="Garamond"/>
          <w:kern w:val="0"/>
          <w:sz w:val="24"/>
          <w:szCs w:val="24"/>
          <w:lang w:val="en-US"/>
        </w:rPr>
        <w:t>any data, inventions, discoveries or innovations, whether patentable or not, and all Foreground</w:t>
      </w:r>
    </w:p>
    <w:p w:rsidR="00CD5014" w:rsidRPr="00CD5014" w:rsidRDefault="00CD5014" w:rsidP="007E23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CD5014">
        <w:rPr>
          <w:rFonts w:ascii="Garamond" w:hAnsi="Garamond" w:cs="Garamond"/>
          <w:kern w:val="0"/>
          <w:sz w:val="24"/>
          <w:szCs w:val="24"/>
          <w:lang w:val="en-US"/>
        </w:rPr>
        <w:t>Intellectual Property, arising directly or indirectly in the performance of the Protocol and Study</w:t>
      </w:r>
    </w:p>
    <w:p w:rsidR="00CD5014" w:rsidRPr="00CD5014" w:rsidRDefault="00CD5014" w:rsidP="007E23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CD5014">
        <w:rPr>
          <w:rFonts w:ascii="Garamond" w:hAnsi="Garamond" w:cs="Garamond"/>
          <w:kern w:val="0"/>
          <w:sz w:val="24"/>
          <w:szCs w:val="24"/>
          <w:lang w:val="en-US"/>
        </w:rPr>
        <w:t>(the “IPRs”) shall vest in HUMANITAS. The Participating Center will provide to HUMANITAS</w:t>
      </w:r>
    </w:p>
    <w:p w:rsidR="00CD5014" w:rsidRDefault="00CD5014" w:rsidP="007E23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CD5014">
        <w:rPr>
          <w:rFonts w:ascii="Garamond" w:hAnsi="Garamond" w:cs="Garamond"/>
          <w:kern w:val="0"/>
          <w:sz w:val="24"/>
          <w:szCs w:val="24"/>
          <w:lang w:val="en-US"/>
        </w:rPr>
        <w:t>in writing any such IPRs.</w:t>
      </w:r>
    </w:p>
    <w:p w:rsidR="00A204D7" w:rsidRDefault="00A204D7" w:rsidP="007E23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A204D7" w:rsidRDefault="0041531E" w:rsidP="007E238B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10. C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>ONFIDENTIALITY</w:t>
      </w:r>
    </w:p>
    <w:p w:rsidR="0041531E" w:rsidRDefault="0041531E" w:rsidP="007E238B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lang w:val="en-US"/>
        </w:rPr>
        <w:lastRenderedPageBreak/>
        <w:t xml:space="preserve">10.1. </w:t>
      </w: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The Agreement and the terms and conditions hereof and any and all other information related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to the Study shall be confidential (“Confidential Information”) and none of the Parties shall,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without the prior written permission of the disclosing Party, disclose the same to any third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party except for the specific and limited purposes set forth under this Agreement or if required</w:t>
      </w:r>
    </w:p>
    <w:p w:rsid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by applicable law and regulations.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lang w:val="en-US"/>
        </w:rPr>
        <w:t xml:space="preserve">10.2. </w:t>
      </w: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The provisions of paragraph 9.1 shall not apply to: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- any of the Confidential Information which at the time of receipt by the receiving Party is in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the public domain;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- any of the Confidential Information which after its receipt by the receiving Party is made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public by a third party acting without impropriety in so doing;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- any of the Confidential Information which the receiving Party can establish was in its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possession before receipt from the disclosing Party or was developed independently or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acquired directly or indirectly from a source wholly independent of the disclosing Party;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- any reference to the Study made by the Participating Centre in the report of its/his activities,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that is requested by competent Authorities.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- any of the Confidential Information whose disclosure is required by applicable laws,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regulations or by final judicial decision to be disclosed. The Participating Center shall inform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promptly the HUMANITAS and disclose only the Confidential Information required by the</w:t>
      </w:r>
    </w:p>
    <w:p w:rsid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applicable laws, regulations or final judicial decision.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lang w:val="en-US"/>
        </w:rPr>
        <w:t xml:space="preserve">10.3. </w:t>
      </w: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The terms and conditions of these obligations of confidentiality and restricted use contained</w:t>
      </w:r>
    </w:p>
    <w:p w:rsidR="0041531E" w:rsidRP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herein are applicable during the term of the Agreement and shall survive ten (10) years from</w:t>
      </w:r>
    </w:p>
    <w:p w:rsidR="0041531E" w:rsidRDefault="0041531E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41531E">
        <w:rPr>
          <w:rFonts w:ascii="Garamond" w:hAnsi="Garamond" w:cs="Garamond"/>
          <w:kern w:val="0"/>
          <w:sz w:val="24"/>
          <w:szCs w:val="24"/>
          <w:lang w:val="en-US"/>
        </w:rPr>
        <w:t>its date of termination, whether by expiration or by earlier termination.</w:t>
      </w:r>
    </w:p>
    <w:p w:rsidR="008123CA" w:rsidRDefault="008123CA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8123CA" w:rsidRDefault="008123CA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11. M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>ONITORING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/A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>UDIT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/I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>NSPECTION</w:t>
      </w:r>
    </w:p>
    <w:p w:rsidR="008123CA" w:rsidRDefault="008123CA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</w:p>
    <w:p w:rsidR="008123CA" w:rsidRDefault="008123CA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fr-BE"/>
        </w:rPr>
      </w:pPr>
      <w:r>
        <w:rPr>
          <w:rFonts w:ascii="Garamond" w:hAnsi="Garamond" w:cs="Garamond"/>
          <w:kern w:val="0"/>
          <w:lang w:val="fr-BE"/>
        </w:rPr>
        <w:t xml:space="preserve">11.1. </w:t>
      </w:r>
      <w:r>
        <w:rPr>
          <w:rFonts w:ascii="Garamond" w:hAnsi="Garamond" w:cs="Garamond"/>
          <w:kern w:val="0"/>
          <w:sz w:val="24"/>
          <w:szCs w:val="24"/>
          <w:lang w:val="fr-BE"/>
        </w:rPr>
        <w:t>Monitoring</w:t>
      </w:r>
    </w:p>
    <w:p w:rsidR="008123CA" w:rsidRDefault="008123CA" w:rsidP="004153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fr-BE"/>
        </w:rPr>
      </w:pP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Although not foreseen upfront, the Participating Center shall permit monitoring visits by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HUMANITAS and/or any HUMANITAS sub-contractor. The Participating Center hereby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allow HUMANITAS and/or any HUMANITAS sub-contractor to monitor the facilities and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all related documents being used for the Study. Monitoring visits will be during normal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working hours and days, according to the monitoring plan. Monitoring visits will be carried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out by duly appointed clinical monitors. The Participating Center will ensure that the monitor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has access to the full medical records of the patients (either paper or electronic).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lang w:val="en-US"/>
        </w:rPr>
        <w:t xml:space="preserve">11.2. </w:t>
      </w: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Audit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The Participating Center hereby allow HUMANITAS and/or any HUMANITAS subcontractor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 xml:space="preserve">to audit the facilities (including approved </w:t>
      </w:r>
      <w:proofErr w:type="spellStart"/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subsites</w:t>
      </w:r>
      <w:proofErr w:type="spellEnd"/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 xml:space="preserve"> if applicable) and all related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documents being used for the Study. The Participating Center will be notified at least three</w:t>
      </w:r>
    </w:p>
    <w:p w:rsid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(3) weeks in advance.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lang w:val="en-US"/>
        </w:rPr>
        <w:t xml:space="preserve">11.3. </w:t>
      </w: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Inspection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The Participating Center hereby allow any Competent Health Authorities and to inspect the</w:t>
      </w:r>
    </w:p>
    <w:p w:rsidR="008123CA" w:rsidRPr="008123CA" w:rsidRDefault="008123CA" w:rsidP="008123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 xml:space="preserve">facilities (including approved </w:t>
      </w:r>
      <w:proofErr w:type="spellStart"/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subsites</w:t>
      </w:r>
      <w:proofErr w:type="spellEnd"/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 xml:space="preserve"> if applicable) and all related documents being used for</w:t>
      </w:r>
    </w:p>
    <w:p w:rsidR="008123CA" w:rsidRPr="003816C9" w:rsidRDefault="008123CA" w:rsidP="003816C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the Study.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The Participating Center shall inform HUMANITAS within 24 hours if any Competent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8123CA">
        <w:rPr>
          <w:rFonts w:ascii="Garamond" w:hAnsi="Garamond" w:cs="Garamond"/>
          <w:kern w:val="0"/>
          <w:sz w:val="24"/>
          <w:szCs w:val="24"/>
          <w:lang w:val="en-US"/>
        </w:rPr>
        <w:t>Health Authorities want to inspect and audit the facilities and all related documents being</w:t>
      </w:r>
      <w:r w:rsidR="003816C9"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3816C9">
        <w:rPr>
          <w:rFonts w:ascii="Garamond" w:hAnsi="Garamond" w:cs="Garamond"/>
          <w:kern w:val="0"/>
          <w:sz w:val="24"/>
          <w:szCs w:val="24"/>
          <w:lang w:val="en-US"/>
        </w:rPr>
        <w:t>used for the Study.</w:t>
      </w:r>
    </w:p>
    <w:p w:rsidR="003816C9" w:rsidRDefault="003816C9" w:rsidP="003816C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3816C9" w:rsidRDefault="003816C9" w:rsidP="003816C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  <w:r w:rsidRPr="003816C9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lastRenderedPageBreak/>
        <w:t>12. S</w:t>
      </w:r>
      <w:r w:rsidRPr="003816C9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TUDY </w:t>
      </w:r>
      <w:r w:rsidRPr="003816C9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D</w:t>
      </w:r>
      <w:r w:rsidRPr="003816C9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ATA </w:t>
      </w:r>
      <w:r w:rsidRPr="003816C9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A</w:t>
      </w:r>
      <w:r w:rsidRPr="003816C9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ND </w:t>
      </w:r>
      <w:r w:rsidRPr="003816C9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R</w:t>
      </w:r>
      <w:r w:rsidRPr="003816C9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>EPORTING</w:t>
      </w:r>
    </w:p>
    <w:p w:rsidR="003816C9" w:rsidRPr="003816C9" w:rsidRDefault="003816C9" w:rsidP="003816C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</w:p>
    <w:p w:rsidR="003816C9" w:rsidRPr="003816C9" w:rsidRDefault="003816C9" w:rsidP="003816C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816C9">
        <w:rPr>
          <w:rFonts w:ascii="Garamond" w:hAnsi="Garamond" w:cs="Garamond"/>
          <w:kern w:val="0"/>
          <w:lang w:val="en-US"/>
        </w:rPr>
        <w:t xml:space="preserve">12.1. </w:t>
      </w:r>
      <w:r w:rsidRPr="003816C9">
        <w:rPr>
          <w:rFonts w:ascii="Garamond" w:hAnsi="Garamond" w:cs="Garamond"/>
          <w:kern w:val="0"/>
          <w:sz w:val="24"/>
          <w:szCs w:val="24"/>
          <w:lang w:val="en-US"/>
        </w:rPr>
        <w:t>HUMANITAS shall centrally manage all data relating to the Study (“Study Data”); including</w:t>
      </w:r>
    </w:p>
    <w:p w:rsidR="003816C9" w:rsidRPr="003816C9" w:rsidRDefault="003816C9" w:rsidP="003816C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816C9">
        <w:rPr>
          <w:rFonts w:ascii="Garamond" w:hAnsi="Garamond" w:cs="Garamond"/>
          <w:kern w:val="0"/>
          <w:sz w:val="24"/>
          <w:szCs w:val="24"/>
          <w:lang w:val="en-US"/>
        </w:rPr>
        <w:t>the collection and analysis of the Study Data from cohorts and their inclusion in the</w:t>
      </w:r>
    </w:p>
    <w:p w:rsidR="003816C9" w:rsidRDefault="003816C9" w:rsidP="003816C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fr-BE"/>
        </w:rPr>
      </w:pPr>
      <w:r>
        <w:rPr>
          <w:rFonts w:ascii="Garamond" w:hAnsi="Garamond" w:cs="Garamond"/>
          <w:kern w:val="0"/>
          <w:sz w:val="24"/>
          <w:szCs w:val="24"/>
          <w:lang w:val="fr-BE"/>
        </w:rPr>
        <w:t xml:space="preserve">HUMANITAS </w:t>
      </w:r>
      <w:proofErr w:type="spellStart"/>
      <w:r>
        <w:rPr>
          <w:rFonts w:ascii="Garamond" w:hAnsi="Garamond" w:cs="Garamond"/>
          <w:kern w:val="0"/>
          <w:sz w:val="24"/>
          <w:szCs w:val="24"/>
          <w:lang w:val="fr-BE"/>
        </w:rPr>
        <w:t>database</w:t>
      </w:r>
      <w:proofErr w:type="spellEnd"/>
      <w:r>
        <w:rPr>
          <w:rFonts w:ascii="Garamond" w:hAnsi="Garamond" w:cs="Garamond"/>
          <w:kern w:val="0"/>
          <w:sz w:val="24"/>
          <w:szCs w:val="24"/>
          <w:lang w:val="fr-BE"/>
        </w:rPr>
        <w:t>.</w:t>
      </w:r>
    </w:p>
    <w:p w:rsidR="003816C9" w:rsidRDefault="003816C9" w:rsidP="003816C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fr-BE"/>
        </w:rPr>
      </w:pPr>
    </w:p>
    <w:p w:rsidR="003816C9" w:rsidRDefault="003816C9" w:rsidP="003816C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3816C9">
        <w:rPr>
          <w:rFonts w:ascii="Garamond" w:hAnsi="Garamond" w:cs="Garamond"/>
          <w:kern w:val="0"/>
          <w:lang w:val="en-US"/>
        </w:rPr>
        <w:t xml:space="preserve">12.2. </w:t>
      </w:r>
      <w:r w:rsidRPr="003816C9">
        <w:rPr>
          <w:rFonts w:ascii="Garamond" w:hAnsi="Garamond" w:cs="Garamond"/>
          <w:kern w:val="0"/>
          <w:sz w:val="24"/>
          <w:szCs w:val="24"/>
          <w:lang w:val="en-US"/>
        </w:rPr>
        <w:t>HUMANITAS is the owner of the Study database and of the results.</w:t>
      </w:r>
    </w:p>
    <w:p w:rsidR="007F3025" w:rsidRDefault="007F3025" w:rsidP="003816C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7F3025" w:rsidRDefault="007F3025" w:rsidP="003816C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13. P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>UBLICATION</w:t>
      </w:r>
    </w:p>
    <w:p w:rsidR="007F3025" w:rsidRDefault="007F3025" w:rsidP="003816C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</w:p>
    <w:p w:rsidR="007F3025" w:rsidRPr="007F3025" w:rsidRDefault="007F3025" w:rsidP="007F30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F3025">
        <w:rPr>
          <w:rFonts w:ascii="Garamond" w:hAnsi="Garamond" w:cs="Garamond"/>
          <w:kern w:val="0"/>
          <w:lang w:val="en-US"/>
        </w:rPr>
        <w:t xml:space="preserve">13.1. </w:t>
      </w:r>
      <w:r w:rsidRPr="007F3025">
        <w:rPr>
          <w:rFonts w:ascii="Garamond" w:hAnsi="Garamond" w:cs="Garamond"/>
          <w:kern w:val="0"/>
          <w:sz w:val="24"/>
          <w:szCs w:val="24"/>
          <w:lang w:val="en-US"/>
        </w:rPr>
        <w:t>The results of all HUMANITAS studies are published, irrespective of the findings (both</w:t>
      </w:r>
    </w:p>
    <w:p w:rsidR="007F3025" w:rsidRPr="007F3025" w:rsidRDefault="007F3025" w:rsidP="007F30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F3025">
        <w:rPr>
          <w:rFonts w:ascii="Garamond" w:hAnsi="Garamond" w:cs="Garamond"/>
          <w:kern w:val="0"/>
          <w:sz w:val="24"/>
          <w:szCs w:val="24"/>
          <w:lang w:val="en-US"/>
        </w:rPr>
        <w:t xml:space="preserve">positive and negative, statistically significant or not), under the </w:t>
      </w:r>
      <w:proofErr w:type="spellStart"/>
      <w:r w:rsidRPr="007F3025">
        <w:rPr>
          <w:rFonts w:ascii="Garamond" w:hAnsi="Garamond" w:cs="Garamond"/>
          <w:kern w:val="0"/>
          <w:sz w:val="24"/>
          <w:szCs w:val="24"/>
          <w:lang w:val="en-US"/>
        </w:rPr>
        <w:t>responsbaiity</w:t>
      </w:r>
      <w:proofErr w:type="spellEnd"/>
      <w:r w:rsidRPr="007F3025">
        <w:rPr>
          <w:rFonts w:ascii="Garamond" w:hAnsi="Garamond" w:cs="Garamond"/>
          <w:kern w:val="0"/>
          <w:sz w:val="24"/>
          <w:szCs w:val="24"/>
          <w:lang w:val="en-US"/>
        </w:rPr>
        <w:t xml:space="preserve"> of HUMANITAS</w:t>
      </w:r>
    </w:p>
    <w:p w:rsidR="007F3025" w:rsidRDefault="007F3025" w:rsidP="007F30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F3025">
        <w:rPr>
          <w:rFonts w:ascii="Garamond" w:hAnsi="Garamond" w:cs="Garamond"/>
          <w:kern w:val="0"/>
          <w:sz w:val="24"/>
          <w:szCs w:val="24"/>
          <w:lang w:val="en-US"/>
        </w:rPr>
        <w:t>Principal Investigator.</w:t>
      </w:r>
    </w:p>
    <w:p w:rsidR="007F3025" w:rsidRPr="007F3025" w:rsidRDefault="007F3025" w:rsidP="007F30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7F3025" w:rsidRPr="007F3025" w:rsidRDefault="007F3025" w:rsidP="007F30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F3025">
        <w:rPr>
          <w:rFonts w:ascii="Garamond" w:hAnsi="Garamond" w:cs="Garamond"/>
          <w:kern w:val="0"/>
          <w:lang w:val="en-US"/>
        </w:rPr>
        <w:t xml:space="preserve">13.2. </w:t>
      </w:r>
      <w:r w:rsidRPr="007F3025">
        <w:rPr>
          <w:rFonts w:ascii="Garamond" w:hAnsi="Garamond" w:cs="Garamond"/>
          <w:kern w:val="0"/>
          <w:sz w:val="24"/>
          <w:szCs w:val="24"/>
          <w:lang w:val="en-US"/>
        </w:rPr>
        <w:t>Prior to submission, all publications (e.g. papers, abstracts, presentations) including any Study</w:t>
      </w:r>
      <w:r w:rsidR="00BD6E37"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7F3025">
        <w:rPr>
          <w:rFonts w:ascii="Garamond" w:hAnsi="Garamond" w:cs="Garamond"/>
          <w:kern w:val="0"/>
          <w:sz w:val="24"/>
          <w:szCs w:val="24"/>
          <w:lang w:val="en-US"/>
        </w:rPr>
        <w:t>Data will be submitted for review and approval by the Study Steering Committee. The</w:t>
      </w:r>
    </w:p>
    <w:p w:rsidR="007F3025" w:rsidRDefault="007F3025" w:rsidP="007F30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F3025">
        <w:rPr>
          <w:rFonts w:ascii="Garamond" w:hAnsi="Garamond" w:cs="Garamond"/>
          <w:kern w:val="0"/>
          <w:sz w:val="24"/>
          <w:szCs w:val="24"/>
          <w:lang w:val="en-US"/>
        </w:rPr>
        <w:t>authorship rules are described in the Protocol.</w:t>
      </w:r>
    </w:p>
    <w:p w:rsidR="007F3025" w:rsidRPr="007F3025" w:rsidRDefault="007F3025" w:rsidP="007F30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7F3025" w:rsidRPr="007F3025" w:rsidRDefault="007F3025" w:rsidP="007F30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F3025">
        <w:rPr>
          <w:rFonts w:ascii="Garamond" w:hAnsi="Garamond" w:cs="Garamond"/>
          <w:kern w:val="0"/>
          <w:lang w:val="en-US"/>
        </w:rPr>
        <w:t xml:space="preserve">13.3. </w:t>
      </w:r>
      <w:r w:rsidRPr="007F3025">
        <w:rPr>
          <w:rFonts w:ascii="Garamond" w:hAnsi="Garamond" w:cs="Garamond"/>
          <w:kern w:val="0"/>
          <w:sz w:val="24"/>
          <w:szCs w:val="24"/>
          <w:lang w:val="en-US"/>
        </w:rPr>
        <w:t>Participating Center shall have a non-exclusive right to use Study results for teaching and for</w:t>
      </w:r>
    </w:p>
    <w:p w:rsidR="007F3025" w:rsidRDefault="007F3025" w:rsidP="007F30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7F3025">
        <w:rPr>
          <w:rFonts w:ascii="Garamond" w:hAnsi="Garamond" w:cs="Garamond"/>
          <w:kern w:val="0"/>
          <w:sz w:val="24"/>
          <w:szCs w:val="24"/>
          <w:lang w:val="en-US"/>
        </w:rPr>
        <w:t>non-commercial research purposes only.</w:t>
      </w:r>
    </w:p>
    <w:p w:rsidR="00BD6E37" w:rsidRDefault="00BD6E37" w:rsidP="007F30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BD6E37" w:rsidRDefault="00BD6E37" w:rsidP="007F3025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14. T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ERM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A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ND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T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ERMINATION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O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F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A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>GREEMENT</w:t>
      </w:r>
    </w:p>
    <w:p w:rsidR="00447044" w:rsidRDefault="00447044" w:rsidP="007F3025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</w:p>
    <w:p w:rsid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47044">
        <w:rPr>
          <w:rFonts w:ascii="Garamond" w:hAnsi="Garamond" w:cs="Garamond"/>
          <w:kern w:val="0"/>
          <w:lang w:val="en-US"/>
        </w:rPr>
        <w:t xml:space="preserve">14.1. </w:t>
      </w: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 xml:space="preserve">This Agreement and Participating Center’s obligations shall enter into force as of the last </w:t>
      </w:r>
      <w:proofErr w:type="spellStart"/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dateof</w:t>
      </w:r>
      <w:proofErr w:type="spellEnd"/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 xml:space="preserve"> signature (“Effective Date”).</w:t>
      </w:r>
    </w:p>
    <w:p w:rsidR="00447044" w:rsidRP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47044" w:rsidRP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47044">
        <w:rPr>
          <w:rFonts w:ascii="Garamond" w:hAnsi="Garamond" w:cs="Garamond"/>
          <w:kern w:val="0"/>
          <w:lang w:val="en-US"/>
        </w:rPr>
        <w:t xml:space="preserve">14.2. </w:t>
      </w: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This Agreement shall remain in force and effect for the duration of the Study as described in</w:t>
      </w:r>
    </w:p>
    <w:p w:rsid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the Protocol unless terminated earlier in accordance with this Article 14.</w:t>
      </w:r>
    </w:p>
    <w:p w:rsidR="00447044" w:rsidRP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47044" w:rsidRP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47044">
        <w:rPr>
          <w:rFonts w:ascii="Garamond" w:hAnsi="Garamond" w:cs="Garamond"/>
          <w:kern w:val="0"/>
          <w:lang w:val="en-US"/>
        </w:rPr>
        <w:t xml:space="preserve">14.3. </w:t>
      </w: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Each Party may terminate this Agreement immediately if the other Party commits a breach of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this Agreement, which, in the case of a breach capable of remedy, shall not have been remedied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within sixty (60) days of the receipt to the Party in default of a written notice identifying the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breach and requiring its remedy. It is expected that such notice to terminate this Agreement</w:t>
      </w:r>
    </w:p>
    <w:p w:rsidR="00447044" w:rsidRP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shall not be issued until the matter in question has been raised in writing and discussed during</w:t>
      </w:r>
    </w:p>
    <w:p w:rsid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the above mentioned sixty (60)-day period.</w:t>
      </w:r>
    </w:p>
    <w:p w:rsidR="00447044" w:rsidRP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47044">
        <w:rPr>
          <w:rFonts w:ascii="Garamond" w:hAnsi="Garamond" w:cs="Garamond"/>
          <w:kern w:val="0"/>
          <w:lang w:val="en-US"/>
        </w:rPr>
        <w:t xml:space="preserve">14.4. </w:t>
      </w: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Notwithstanding this Article 14, the Agreement may be terminated earlier by HUMANITAS,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in accordance with terms described in the Protocol;</w:t>
      </w:r>
    </w:p>
    <w:p w:rsidR="00447044" w:rsidRP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447044" w:rsidRP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447044">
        <w:rPr>
          <w:rFonts w:ascii="Garamond" w:hAnsi="Garamond" w:cs="Garamond"/>
          <w:kern w:val="0"/>
          <w:lang w:val="en-US"/>
        </w:rPr>
        <w:t xml:space="preserve">14.5. </w:t>
      </w: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Articles 8, 9, 10, 11, 12 and 13 of this Agreement shall remain in force after termination of this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447044">
        <w:rPr>
          <w:rFonts w:ascii="Garamond" w:hAnsi="Garamond" w:cs="Garamond"/>
          <w:kern w:val="0"/>
          <w:sz w:val="24"/>
          <w:szCs w:val="24"/>
          <w:lang w:val="en-US"/>
        </w:rPr>
        <w:t>Agreement.</w:t>
      </w:r>
    </w:p>
    <w:p w:rsidR="00447044" w:rsidRDefault="00447044" w:rsidP="0044704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656FD1" w:rsidRDefault="00656FD1" w:rsidP="0044704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  <w:r w:rsidRPr="00656FD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15. N</w:t>
      </w:r>
      <w:r w:rsidRPr="00656FD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OTICES </w:t>
      </w:r>
      <w:r w:rsidRPr="00656FD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A</w:t>
      </w:r>
      <w:r w:rsidRPr="00656FD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ND </w:t>
      </w:r>
      <w:r w:rsidRPr="00656FD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A</w:t>
      </w:r>
      <w:r w:rsidRPr="00656FD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DMINISTRATIVE </w:t>
      </w:r>
      <w:r w:rsidRPr="00656FD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/ L</w:t>
      </w:r>
      <w:r w:rsidRPr="00656FD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EGAL </w:t>
      </w:r>
      <w:r w:rsidRPr="00656FD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C</w:t>
      </w:r>
      <w:r w:rsidRPr="00656FD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 xml:space="preserve">ONTACT </w:t>
      </w:r>
      <w:r w:rsidRPr="00656FD1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P</w:t>
      </w:r>
      <w:r w:rsidRPr="00656FD1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>ERSONS</w:t>
      </w:r>
    </w:p>
    <w:p w:rsidR="00656FD1" w:rsidRDefault="00656FD1" w:rsidP="0044704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</w:p>
    <w:p w:rsid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56FD1">
        <w:rPr>
          <w:rFonts w:ascii="Garamond" w:hAnsi="Garamond" w:cs="Garamond"/>
          <w:kern w:val="0"/>
          <w:lang w:val="en-US"/>
        </w:rPr>
        <w:t xml:space="preserve">15.1. </w:t>
      </w:r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If not explicitly stated in this Agreement that a notice shall be in writing, any notices, requests,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consents and other communications to be given by a Party under this Agreement may also be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executed by email.</w:t>
      </w:r>
    </w:p>
    <w:p w:rsidR="00656FD1" w:rsidRP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656FD1" w:rsidRP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56FD1">
        <w:rPr>
          <w:rFonts w:ascii="Garamond" w:hAnsi="Garamond" w:cs="Garamond"/>
          <w:kern w:val="0"/>
          <w:lang w:val="en-US"/>
        </w:rPr>
        <w:t xml:space="preserve">15.2. </w:t>
      </w:r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Notices in writing shall be deemed to be valid and effective if the notice</w:t>
      </w:r>
    </w:p>
    <w:p w:rsidR="00656FD1" w:rsidRP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proofErr w:type="spellStart"/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i</w:t>
      </w:r>
      <w:proofErr w:type="spellEnd"/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) has been personally served,</w:t>
      </w:r>
    </w:p>
    <w:p w:rsidR="00656FD1" w:rsidRP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ii) sent by registered prepaid airmail, or</w:t>
      </w:r>
    </w:p>
    <w:p w:rsidR="00656FD1" w:rsidRP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iii) sent by recorded delivery mail to the representatives of the Parties at their addresses</w:t>
      </w:r>
    </w:p>
    <w:p w:rsid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56FD1">
        <w:rPr>
          <w:rFonts w:ascii="Garamond" w:hAnsi="Garamond" w:cs="Garamond"/>
          <w:kern w:val="0"/>
          <w:sz w:val="24"/>
          <w:szCs w:val="24"/>
          <w:lang w:val="en-US"/>
        </w:rPr>
        <w:lastRenderedPageBreak/>
        <w:t>mentioned herein.</w:t>
      </w:r>
    </w:p>
    <w:p w:rsidR="00656FD1" w:rsidRP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656FD1" w:rsidRP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56FD1">
        <w:rPr>
          <w:rFonts w:ascii="Garamond" w:hAnsi="Garamond" w:cs="Garamond"/>
          <w:kern w:val="0"/>
          <w:lang w:val="en-US"/>
        </w:rPr>
        <w:t xml:space="preserve">15.3. </w:t>
      </w:r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Notices by email shall be deemed to be valid and effective if sent to representatives of the</w:t>
      </w:r>
    </w:p>
    <w:p w:rsidR="00656FD1" w:rsidRP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Parties at the addresses as listed herein and if delivery was recorded and a transmission report</w:t>
      </w:r>
    </w:p>
    <w:p w:rsid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has been received by the sender.</w:t>
      </w:r>
    </w:p>
    <w:p w:rsidR="00656FD1" w:rsidRP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656FD1">
        <w:rPr>
          <w:rFonts w:ascii="Garamond" w:hAnsi="Garamond" w:cs="Garamond"/>
          <w:kern w:val="0"/>
          <w:lang w:val="en-US"/>
        </w:rPr>
        <w:t xml:space="preserve">15.4. </w:t>
      </w:r>
      <w:r w:rsidRPr="00656FD1">
        <w:rPr>
          <w:rFonts w:ascii="Garamond" w:hAnsi="Garamond" w:cs="Garamond"/>
          <w:kern w:val="0"/>
          <w:sz w:val="24"/>
          <w:szCs w:val="24"/>
          <w:lang w:val="en-US"/>
        </w:rPr>
        <w:t>The names and contact details of the administrative / legal contact persons are indicated below:</w:t>
      </w:r>
    </w:p>
    <w:p w:rsidR="00656FD1" w:rsidRDefault="00656FD1" w:rsidP="00656F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6FD1" w:rsidTr="00656FD1">
        <w:tc>
          <w:tcPr>
            <w:tcW w:w="4531" w:type="dxa"/>
          </w:tcPr>
          <w:p w:rsidR="00656FD1" w:rsidRDefault="00086B9F" w:rsidP="00656FD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HUMANITAS</w:t>
            </w:r>
          </w:p>
        </w:tc>
        <w:tc>
          <w:tcPr>
            <w:tcW w:w="4531" w:type="dxa"/>
          </w:tcPr>
          <w:p w:rsidR="00656FD1" w:rsidRDefault="00086B9F" w:rsidP="00656FD1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fr-BE"/>
              </w:rPr>
              <w:t>Participating</w:t>
            </w:r>
            <w:proofErr w:type="spellEnd"/>
            <w:r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fr-BE"/>
              </w:rPr>
              <w:t xml:space="preserve"> Center</w:t>
            </w:r>
          </w:p>
        </w:tc>
      </w:tr>
      <w:tr w:rsidR="00086B9F" w:rsidTr="00656FD1">
        <w:tc>
          <w:tcPr>
            <w:tcW w:w="4531" w:type="dxa"/>
          </w:tcPr>
          <w:p w:rsidR="006A0EF3" w:rsidRDefault="006A0EF3" w:rsidP="006A0EF3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IRCCS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Istituto</w:t>
            </w:r>
            <w:proofErr w:type="spellEnd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Clinico</w:t>
            </w:r>
            <w:proofErr w:type="spellEnd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Humanitas</w:t>
            </w:r>
            <w:proofErr w:type="spellEnd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 -</w:t>
            </w:r>
          </w:p>
          <w:p w:rsidR="006A0EF3" w:rsidRDefault="006A0EF3" w:rsidP="006A0EF3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Humanitas</w:t>
            </w:r>
            <w:proofErr w:type="spellEnd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Mirasole</w:t>
            </w:r>
            <w:proofErr w:type="spellEnd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S.p.A</w:t>
            </w:r>
            <w:proofErr w:type="spellEnd"/>
          </w:p>
          <w:p w:rsidR="006A0EF3" w:rsidRDefault="006A0EF3" w:rsidP="006A0EF3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Via Alessandro Manzoni, 56</w:t>
            </w:r>
          </w:p>
          <w:p w:rsidR="006A0EF3" w:rsidRDefault="006A0EF3" w:rsidP="006A0EF3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Rozzano</w:t>
            </w:r>
            <w:proofErr w:type="spellEnd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 (MI) -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Italy</w:t>
            </w:r>
            <w:proofErr w:type="spellEnd"/>
          </w:p>
          <w:p w:rsidR="006A0EF3" w:rsidRDefault="006A0EF3" w:rsidP="006A0EF3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c.a. Prof. Maurizio Cecconi</w:t>
            </w:r>
          </w:p>
          <w:p w:rsidR="00086B9F" w:rsidRDefault="006A0EF3" w:rsidP="006A0EF3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Dr. Antonio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Messina</w:t>
            </w:r>
            <w:proofErr w:type="spellEnd"/>
          </w:p>
        </w:tc>
        <w:tc>
          <w:tcPr>
            <w:tcW w:w="4531" w:type="dxa"/>
          </w:tcPr>
          <w:p w:rsidR="00086B9F" w:rsidRDefault="00086B9F" w:rsidP="00656FD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fr-BE"/>
              </w:rPr>
            </w:pPr>
          </w:p>
        </w:tc>
      </w:tr>
    </w:tbl>
    <w:p w:rsidR="00656FD1" w:rsidRDefault="00656FD1" w:rsidP="00656F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A0EF3" w:rsidRDefault="00547BBB" w:rsidP="00656FD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16. D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>ECLARATIONS</w:t>
      </w:r>
    </w:p>
    <w:p w:rsidR="00547BBB" w:rsidRDefault="00547BBB" w:rsidP="00656FD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</w:p>
    <w:p w:rsidR="00547BBB" w:rsidRPr="00547BBB" w:rsidRDefault="00547BBB" w:rsidP="00547B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lang w:val="en-US"/>
        </w:rPr>
        <w:t xml:space="preserve">16.1. </w:t>
      </w: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For the purposes of this Section 16, “Debarred or Disqualified Person” means any person</w:t>
      </w:r>
    </w:p>
    <w:p w:rsidR="00547BBB" w:rsidRP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subject to limitations or any form of enforcement imposed upon clinical Investigators or</w:t>
      </w:r>
    </w:p>
    <w:p w:rsidR="00547BBB" w:rsidRP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clinical study sites by the United States Food and Drug Administration (FDA), the European</w:t>
      </w:r>
    </w:p>
    <w:p w:rsidR="00547BBB" w:rsidRP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Medicines Agency (EMA), or any regulatory authority or other recognized national, multinational,</w:t>
      </w:r>
    </w:p>
    <w:p w:rsid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or industry body.</w:t>
      </w:r>
    </w:p>
    <w:p w:rsidR="00547BBB" w:rsidRP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547BBB" w:rsidRP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lang w:val="en-US"/>
        </w:rPr>
        <w:t xml:space="preserve">16.2. </w:t>
      </w: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The Participating Center declares that investigators, or any member of its personnel, has ever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been and is not currently a Debarred or Disqualified Person, nor will the Participating Center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employ any Debarred or Disqualified Person or have engaged in any conduct or activity that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could render any of them a Debarred or Disqualified Person and that it has no notice that the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FDA, the EMA or other regulatory authority intends to seek disqualification or debarment. If</w:t>
      </w:r>
    </w:p>
    <w:p w:rsid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during the term of this Agreement, the Participating Center, or any member of its personnel</w:t>
      </w:r>
    </w:p>
    <w:p w:rsidR="00547BBB" w:rsidRP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(</w:t>
      </w:r>
      <w:proofErr w:type="spellStart"/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i</w:t>
      </w:r>
      <w:proofErr w:type="spellEnd"/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) comes under investigation by FDA, the EMA or other regulatory authority for debarment</w:t>
      </w:r>
    </w:p>
    <w:p w:rsidR="00547BBB" w:rsidRP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action or disqualification, (ii) is debarred or disqualified, or (iii) engages in any conduct or</w:t>
      </w:r>
    </w:p>
    <w:p w:rsidR="00547BBB" w:rsidRP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activity which could lead to any of them being rendered a Debarred or Disqualified Person,</w:t>
      </w:r>
    </w:p>
    <w:p w:rsid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the Participating Center will immediately notify HUMANITAS.</w:t>
      </w:r>
    </w:p>
    <w:p w:rsidR="00547BBB" w:rsidRPr="00547BBB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8F446A" w:rsidRPr="008F446A" w:rsidRDefault="00547BBB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547BBB">
        <w:rPr>
          <w:rFonts w:ascii="Garamond" w:hAnsi="Garamond" w:cs="Garamond"/>
          <w:kern w:val="0"/>
          <w:lang w:val="en-US"/>
        </w:rPr>
        <w:t xml:space="preserve">16.3. </w:t>
      </w: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The Participating Center declare that each has disclosed and agrees to disclose any conflict of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547BBB">
        <w:rPr>
          <w:rFonts w:ascii="Garamond" w:hAnsi="Garamond" w:cs="Garamond"/>
          <w:kern w:val="0"/>
          <w:sz w:val="24"/>
          <w:szCs w:val="24"/>
          <w:lang w:val="en-US"/>
        </w:rPr>
        <w:t>interest in compliance with HUMANITAS policy related to Conflict of Interest described in</w:t>
      </w:r>
      <w:r w:rsidR="008F446A"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="008F446A" w:rsidRPr="008F446A">
        <w:rPr>
          <w:rFonts w:ascii="Garamond" w:hAnsi="Garamond" w:cs="Garamond"/>
          <w:kern w:val="0"/>
          <w:sz w:val="24"/>
          <w:szCs w:val="24"/>
          <w:lang w:val="en-US"/>
        </w:rPr>
        <w:t>the Protocol. The Participating Center, investigator or member of its personnel will comply</w:t>
      </w:r>
    </w:p>
    <w:p w:rsidR="008F446A" w:rsidRPr="008F446A" w:rsidRDefault="008F446A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with all other disclosure requirements of any regulatory authority or other governmental agency</w:t>
      </w:r>
    </w:p>
    <w:p w:rsidR="00547BBB" w:rsidRDefault="008F446A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related to conflicts of interest.</w:t>
      </w:r>
    </w:p>
    <w:p w:rsidR="008F446A" w:rsidRDefault="008F446A" w:rsidP="008F44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8F446A" w:rsidRDefault="008F446A" w:rsidP="008F446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17. G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OVERNING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L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AW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A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ND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C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 xml:space="preserve">OMPETENT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fr-BE"/>
        </w:rPr>
        <w:t>J</w:t>
      </w:r>
      <w:r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  <w:t>URISDICTION</w:t>
      </w:r>
    </w:p>
    <w:p w:rsidR="008F446A" w:rsidRDefault="008F446A" w:rsidP="008F446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fr-BE"/>
        </w:rPr>
      </w:pPr>
    </w:p>
    <w:p w:rsidR="008F446A" w:rsidRDefault="008F446A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8F446A">
        <w:rPr>
          <w:rFonts w:ascii="Garamond" w:hAnsi="Garamond" w:cs="Garamond"/>
          <w:kern w:val="0"/>
          <w:lang w:val="en-US"/>
        </w:rPr>
        <w:t xml:space="preserve">17.1. </w:t>
      </w: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This Agreement shall be governed by and construed in accordance with the laws of Italy. The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parties agree that in case of dispute which is not amicably resolved, the decision is taken by the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courts of Milan.</w:t>
      </w:r>
    </w:p>
    <w:p w:rsidR="008F446A" w:rsidRPr="008F446A" w:rsidRDefault="008F446A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8F446A" w:rsidRPr="008F446A" w:rsidRDefault="008F446A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8F446A">
        <w:rPr>
          <w:rFonts w:ascii="Garamond" w:hAnsi="Garamond" w:cs="Garamond"/>
          <w:kern w:val="0"/>
          <w:lang w:val="en-US"/>
        </w:rPr>
        <w:t xml:space="preserve">17.2. </w:t>
      </w: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If any provision of this Agreement is determined to be invalid or void, the remaining provisions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shall remain in effect. In such a case the invalid provision will be replaced by a provision being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 xml:space="preserve">legally acceptable and in compliance with the objective of the </w:t>
      </w:r>
      <w:proofErr w:type="spellStart"/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invalide</w:t>
      </w:r>
      <w:proofErr w:type="spellEnd"/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 xml:space="preserve"> provision.</w:t>
      </w:r>
    </w:p>
    <w:p w:rsidR="008F446A" w:rsidRDefault="008F446A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  <w:r w:rsidRPr="008F446A">
        <w:rPr>
          <w:rFonts w:ascii="Garamond" w:hAnsi="Garamond" w:cs="Garamond"/>
          <w:kern w:val="0"/>
          <w:lang w:val="en-US"/>
        </w:rPr>
        <w:lastRenderedPageBreak/>
        <w:t xml:space="preserve">17.3. </w:t>
      </w: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This Agreement and all attachments hereto constitute the entire Agreement between the Parties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with respect to the subject matter included herein and no variation, modification or waiver of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any terms or conditions hereof shall be deemed valid unless made in writing and signed by the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Parties hereto. This Agreement supersedes any and all prior agreements and understandings,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8F446A">
        <w:rPr>
          <w:rFonts w:ascii="Garamond" w:hAnsi="Garamond" w:cs="Garamond"/>
          <w:kern w:val="0"/>
          <w:sz w:val="24"/>
          <w:szCs w:val="24"/>
          <w:lang w:val="en-US"/>
        </w:rPr>
        <w:t>whether oral or written, between the parties with respect to the subject matter included herein.</w:t>
      </w:r>
    </w:p>
    <w:p w:rsidR="009C5323" w:rsidRDefault="009C5323" w:rsidP="008F44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9C5323" w:rsidRPr="009C5323" w:rsidRDefault="009C5323" w:rsidP="009C532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</w:pPr>
      <w:r w:rsidRPr="009C5323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18. A</w:t>
      </w:r>
      <w:r w:rsidRPr="009C5323">
        <w:rPr>
          <w:rFonts w:ascii="Garamond-Bold" w:hAnsi="Garamond-Bold" w:cs="Garamond-Bold"/>
          <w:b/>
          <w:bCs/>
          <w:kern w:val="0"/>
          <w:sz w:val="19"/>
          <w:szCs w:val="19"/>
          <w:lang w:val="en-US"/>
        </w:rPr>
        <w:t>NNEXES</w:t>
      </w:r>
    </w:p>
    <w:p w:rsidR="009C5323" w:rsidRPr="009C5323" w:rsidRDefault="009C5323" w:rsidP="009C532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9C5323">
        <w:rPr>
          <w:rFonts w:ascii="Garamond" w:hAnsi="Garamond" w:cs="Garamond"/>
          <w:kern w:val="0"/>
          <w:sz w:val="24"/>
          <w:szCs w:val="24"/>
          <w:lang w:val="en-US"/>
        </w:rPr>
        <w:t>The documents enumerated hereafter are understood to form an integrated part of this Agreement:</w:t>
      </w:r>
    </w:p>
    <w:p w:rsidR="009C5323" w:rsidRDefault="009C5323" w:rsidP="009C532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9C5323">
        <w:rPr>
          <w:rFonts w:ascii="Garamond" w:hAnsi="Garamond" w:cs="Garamond"/>
          <w:kern w:val="0"/>
          <w:sz w:val="24"/>
          <w:szCs w:val="24"/>
          <w:lang w:val="en-US"/>
        </w:rPr>
        <w:t>Annex 1 – Protocol</w:t>
      </w:r>
    </w:p>
    <w:p w:rsidR="009C5323" w:rsidRPr="009C5323" w:rsidRDefault="009C5323" w:rsidP="009C532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9C5323" w:rsidRDefault="009C5323" w:rsidP="009C532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  <w:r w:rsidRPr="009C5323">
        <w:rPr>
          <w:rFonts w:ascii="Garamond" w:hAnsi="Garamond" w:cs="Garamond"/>
          <w:kern w:val="0"/>
          <w:sz w:val="24"/>
          <w:szCs w:val="24"/>
          <w:lang w:val="en-US"/>
        </w:rPr>
        <w:t>This Agreement may be executed in two or more counterparts, each of which shall be deemed an original,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9C5323">
        <w:rPr>
          <w:rFonts w:ascii="Garamond" w:hAnsi="Garamond" w:cs="Garamond"/>
          <w:kern w:val="0"/>
          <w:sz w:val="24"/>
          <w:szCs w:val="24"/>
          <w:lang w:val="en-US"/>
        </w:rPr>
        <w:t>but all of which taken together shall constitute one and the same instrument. Signatures to this Agreement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9C5323">
        <w:rPr>
          <w:rFonts w:ascii="Garamond" w:hAnsi="Garamond" w:cs="Garamond"/>
          <w:kern w:val="0"/>
          <w:sz w:val="24"/>
          <w:szCs w:val="24"/>
          <w:lang w:val="en-US"/>
        </w:rPr>
        <w:t>transmitted by email, portable document format (or .pdf), or by any other electronic means intended to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9C5323">
        <w:rPr>
          <w:rFonts w:ascii="Garamond" w:hAnsi="Garamond" w:cs="Garamond"/>
          <w:kern w:val="0"/>
          <w:sz w:val="24"/>
          <w:szCs w:val="24"/>
          <w:lang w:val="en-US"/>
        </w:rPr>
        <w:t>preserve the original graphic and pictorial appearance of this Agreement shall have the same effect as the</w:t>
      </w:r>
      <w:r>
        <w:rPr>
          <w:rFonts w:ascii="Garamond" w:hAnsi="Garamond" w:cs="Garamond"/>
          <w:kern w:val="0"/>
          <w:sz w:val="24"/>
          <w:szCs w:val="24"/>
          <w:lang w:val="en-US"/>
        </w:rPr>
        <w:t xml:space="preserve"> </w:t>
      </w:r>
      <w:r w:rsidRPr="009C5323">
        <w:rPr>
          <w:rFonts w:ascii="Garamond" w:hAnsi="Garamond" w:cs="Garamond"/>
          <w:kern w:val="0"/>
          <w:sz w:val="24"/>
          <w:szCs w:val="24"/>
          <w:lang w:val="en-US"/>
        </w:rPr>
        <w:t>physical delivery of the paper document bearing original signature.</w:t>
      </w:r>
    </w:p>
    <w:p w:rsidR="009C5323" w:rsidRPr="009C5323" w:rsidRDefault="009C5323" w:rsidP="009C532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  <w:lang w:val="en-US"/>
        </w:rPr>
      </w:pPr>
    </w:p>
    <w:p w:rsidR="009C5323" w:rsidRDefault="009C5323" w:rsidP="009C532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  <w:r w:rsidRPr="009C5323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IN WITNESS WHEREOF, the Parties hereto have caused this Agreement to be duly executed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 xml:space="preserve"> </w:t>
      </w:r>
      <w:r w:rsidRPr="002F5C47"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  <w:t>as of the Effective Date</w:t>
      </w:r>
    </w:p>
    <w:p w:rsidR="002F5C47" w:rsidRDefault="002F5C47" w:rsidP="009C532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5C47" w:rsidTr="002F5C47">
        <w:tc>
          <w:tcPr>
            <w:tcW w:w="4531" w:type="dxa"/>
          </w:tcPr>
          <w:p w:rsidR="002F5C47" w:rsidRDefault="002F5C47" w:rsidP="009C532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en-US"/>
              </w:rPr>
            </w:pPr>
            <w:r w:rsidRPr="002F5C47"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en-US"/>
              </w:rPr>
              <w:t>For and on Behalf of HUMANITAS</w:t>
            </w:r>
          </w:p>
          <w:p w:rsidR="00DF078B" w:rsidRDefault="00DF078B" w:rsidP="009C532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en-US"/>
              </w:rPr>
            </w:pPr>
          </w:p>
          <w:p w:rsidR="00DF078B" w:rsidRDefault="00DF078B" w:rsidP="009C532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en-US"/>
              </w:rPr>
            </w:pPr>
          </w:p>
          <w:p w:rsidR="00DF078B" w:rsidRDefault="00DF078B" w:rsidP="009C5323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NAME: Dr. Luciano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Ravera</w:t>
            </w:r>
            <w:proofErr w:type="spellEnd"/>
          </w:p>
          <w:p w:rsidR="00DF078B" w:rsidRDefault="00DF078B" w:rsidP="00DF078B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TITLE: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Legal</w:t>
            </w:r>
            <w:proofErr w:type="spellEnd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Representative</w:t>
            </w:r>
            <w:proofErr w:type="spellEnd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 -</w:t>
            </w:r>
          </w:p>
          <w:p w:rsidR="00DF078B" w:rsidRDefault="00DF078B" w:rsidP="00DF078B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Chief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Executive</w:t>
            </w:r>
            <w:proofErr w:type="spellEnd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Officer</w:t>
            </w:r>
            <w:proofErr w:type="spellEnd"/>
          </w:p>
          <w:p w:rsidR="00DF078B" w:rsidRDefault="00DF078B" w:rsidP="00DF078B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DATE:</w:t>
            </w:r>
          </w:p>
          <w:p w:rsidR="00DF078B" w:rsidRDefault="00DF078B" w:rsidP="00DF078B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  <w:r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  <w:t>SIGNATURE :</w:t>
            </w:r>
          </w:p>
          <w:p w:rsidR="00DF078B" w:rsidRDefault="00DF078B" w:rsidP="00DF078B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fr-BE"/>
              </w:rPr>
            </w:pPr>
          </w:p>
          <w:p w:rsidR="00DF078B" w:rsidRPr="002F5C47" w:rsidRDefault="00DF078B" w:rsidP="00DF078B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="00DF078B" w:rsidRPr="00DF078B" w:rsidRDefault="00DF078B" w:rsidP="00DF078B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en-US"/>
              </w:rPr>
            </w:pPr>
            <w:r w:rsidRPr="00DF078B"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en-US"/>
              </w:rPr>
              <w:t>For and on Behalf of the Participating</w:t>
            </w:r>
          </w:p>
          <w:p w:rsidR="002F5C47" w:rsidRDefault="00DF078B" w:rsidP="00DF078B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fr-BE"/>
              </w:rPr>
            </w:pPr>
            <w:r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fr-BE"/>
              </w:rPr>
              <w:t>Center</w:t>
            </w:r>
          </w:p>
          <w:p w:rsidR="00916B5C" w:rsidRDefault="00916B5C" w:rsidP="00DF078B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fr-BE"/>
              </w:rPr>
            </w:pPr>
          </w:p>
          <w:p w:rsidR="00916B5C" w:rsidRPr="00916B5C" w:rsidRDefault="00916B5C" w:rsidP="00916B5C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en-US"/>
              </w:rPr>
            </w:pPr>
            <w:r w:rsidRPr="00916B5C">
              <w:rPr>
                <w:rFonts w:ascii="Garamond" w:hAnsi="Garamond" w:cs="Garamond"/>
                <w:kern w:val="0"/>
                <w:sz w:val="24"/>
                <w:szCs w:val="24"/>
                <w:lang w:val="en-US"/>
              </w:rPr>
              <w:t xml:space="preserve">NAME: </w:t>
            </w:r>
            <w:bookmarkStart w:id="0" w:name="_GoBack"/>
            <w:bookmarkEnd w:id="0"/>
          </w:p>
          <w:p w:rsidR="00916B5C" w:rsidRPr="00916B5C" w:rsidRDefault="00916B5C" w:rsidP="00916B5C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en-US"/>
              </w:rPr>
            </w:pPr>
            <w:r w:rsidRPr="00916B5C">
              <w:rPr>
                <w:rFonts w:ascii="Garamond" w:hAnsi="Garamond" w:cs="Garamond"/>
                <w:kern w:val="0"/>
                <w:sz w:val="24"/>
                <w:szCs w:val="24"/>
                <w:lang w:val="en-US"/>
              </w:rPr>
              <w:t>TITLE: Legal Representative -</w:t>
            </w:r>
          </w:p>
          <w:p w:rsidR="00916B5C" w:rsidRPr="00916B5C" w:rsidRDefault="00916B5C" w:rsidP="00916B5C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en-US"/>
              </w:rPr>
            </w:pPr>
            <w:r w:rsidRPr="00916B5C">
              <w:rPr>
                <w:rFonts w:ascii="Garamond" w:hAnsi="Garamond" w:cs="Garamond"/>
                <w:kern w:val="0"/>
                <w:sz w:val="24"/>
                <w:szCs w:val="24"/>
                <w:lang w:val="en-US"/>
              </w:rPr>
              <w:t>Chief Executive Officer</w:t>
            </w:r>
          </w:p>
          <w:p w:rsidR="00916B5C" w:rsidRPr="00916B5C" w:rsidRDefault="00916B5C" w:rsidP="00916B5C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en-US"/>
              </w:rPr>
            </w:pPr>
            <w:r w:rsidRPr="00916B5C">
              <w:rPr>
                <w:rFonts w:ascii="Garamond" w:hAnsi="Garamond" w:cs="Garamond"/>
                <w:kern w:val="0"/>
                <w:sz w:val="24"/>
                <w:szCs w:val="24"/>
                <w:lang w:val="en-US"/>
              </w:rPr>
              <w:t>DATE:</w:t>
            </w:r>
          </w:p>
          <w:p w:rsidR="00916B5C" w:rsidRPr="00916B5C" w:rsidRDefault="00916B5C" w:rsidP="00916B5C">
            <w:pPr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sz w:val="24"/>
                <w:szCs w:val="24"/>
                <w:lang w:val="en-US"/>
              </w:rPr>
            </w:pPr>
            <w:r w:rsidRPr="00916B5C">
              <w:rPr>
                <w:rFonts w:ascii="Garamond" w:hAnsi="Garamond" w:cs="Garamond"/>
                <w:kern w:val="0"/>
                <w:sz w:val="24"/>
                <w:szCs w:val="24"/>
                <w:lang w:val="en-US"/>
              </w:rPr>
              <w:t>SIGNATURE :</w:t>
            </w:r>
          </w:p>
          <w:p w:rsidR="00916B5C" w:rsidRDefault="00916B5C" w:rsidP="00DF078B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</w:tr>
    </w:tbl>
    <w:p w:rsidR="002F5C47" w:rsidRDefault="002F5C47" w:rsidP="009C532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  <w:lang w:val="en-US"/>
        </w:rPr>
      </w:pPr>
    </w:p>
    <w:sectPr w:rsidR="002F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11"/>
    <w:rsid w:val="00086B9F"/>
    <w:rsid w:val="00096A3D"/>
    <w:rsid w:val="000B517D"/>
    <w:rsid w:val="001734CC"/>
    <w:rsid w:val="00177474"/>
    <w:rsid w:val="001775F1"/>
    <w:rsid w:val="00235189"/>
    <w:rsid w:val="002F5C47"/>
    <w:rsid w:val="00365B13"/>
    <w:rsid w:val="003816C9"/>
    <w:rsid w:val="003E2811"/>
    <w:rsid w:val="003E4E98"/>
    <w:rsid w:val="0041531E"/>
    <w:rsid w:val="00447044"/>
    <w:rsid w:val="00462B3D"/>
    <w:rsid w:val="004B2BA1"/>
    <w:rsid w:val="005063A6"/>
    <w:rsid w:val="00547BBB"/>
    <w:rsid w:val="005712E3"/>
    <w:rsid w:val="00590704"/>
    <w:rsid w:val="00656FD1"/>
    <w:rsid w:val="006A0EF3"/>
    <w:rsid w:val="006C55EE"/>
    <w:rsid w:val="0071761E"/>
    <w:rsid w:val="007272A2"/>
    <w:rsid w:val="00771A3E"/>
    <w:rsid w:val="007E238B"/>
    <w:rsid w:val="007F3025"/>
    <w:rsid w:val="008123CA"/>
    <w:rsid w:val="008541CD"/>
    <w:rsid w:val="008F446A"/>
    <w:rsid w:val="00916B5C"/>
    <w:rsid w:val="009C5323"/>
    <w:rsid w:val="00A204D7"/>
    <w:rsid w:val="00B0482D"/>
    <w:rsid w:val="00B23237"/>
    <w:rsid w:val="00B42FA3"/>
    <w:rsid w:val="00BD6E37"/>
    <w:rsid w:val="00BF7210"/>
    <w:rsid w:val="00C82795"/>
    <w:rsid w:val="00CA3B0A"/>
    <w:rsid w:val="00CD5014"/>
    <w:rsid w:val="00CE3906"/>
    <w:rsid w:val="00DF078B"/>
    <w:rsid w:val="00F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6BED"/>
  <w15:chartTrackingRefBased/>
  <w15:docId w15:val="{2D4D4ADD-1581-48B1-A0EB-67013E6E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3480</Words>
  <Characters>19146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François</dc:creator>
  <cp:keywords/>
  <dc:description/>
  <cp:lastModifiedBy>Guy François</cp:lastModifiedBy>
  <cp:revision>45</cp:revision>
  <dcterms:created xsi:type="dcterms:W3CDTF">2025-04-04T12:49:00Z</dcterms:created>
  <dcterms:modified xsi:type="dcterms:W3CDTF">2025-04-04T20:17:00Z</dcterms:modified>
</cp:coreProperties>
</file>