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1E4FA" w14:textId="0D95C225" w:rsidR="00A14792" w:rsidRPr="00A14792" w:rsidRDefault="00A14792" w:rsidP="00A14792">
      <w:pPr>
        <w:pStyle w:val="Heading1"/>
        <w:spacing w:line="276" w:lineRule="auto"/>
        <w:ind w:right="4"/>
        <w:jc w:val="center"/>
        <w:rPr>
          <w:rFonts w:asciiTheme="minorHAnsi" w:hAnsiTheme="minorHAnsi" w:cstheme="minorHAnsi"/>
          <w:b/>
          <w:bCs/>
          <w:color w:val="000000" w:themeColor="text1"/>
          <w:sz w:val="20"/>
          <w:szCs w:val="20"/>
          <w:lang w:val="en-US"/>
        </w:rPr>
      </w:pPr>
      <w:r>
        <w:rPr>
          <w:rFonts w:asciiTheme="minorHAnsi" w:hAnsiTheme="minorHAnsi" w:cstheme="minorHAnsi"/>
          <w:b/>
          <w:bCs/>
          <w:color w:val="000000" w:themeColor="text1"/>
          <w:sz w:val="20"/>
          <w:szCs w:val="20"/>
          <w:u w:color="000000"/>
          <w:lang w:val="en-US"/>
        </w:rPr>
        <w:t>Information on data processing</w:t>
      </w:r>
      <w:r w:rsidRPr="00A14792">
        <w:rPr>
          <w:rFonts w:asciiTheme="minorHAnsi" w:hAnsiTheme="minorHAnsi" w:cstheme="minorHAnsi"/>
          <w:b/>
          <w:bCs/>
          <w:color w:val="000000" w:themeColor="text1"/>
          <w:sz w:val="20"/>
          <w:szCs w:val="20"/>
          <w:u w:color="000000"/>
          <w:lang w:val="en-US"/>
        </w:rPr>
        <w:t xml:space="preserve"> on the </w:t>
      </w:r>
      <w:r w:rsidRPr="00A14792">
        <w:rPr>
          <w:rFonts w:asciiTheme="minorHAnsi" w:hAnsiTheme="minorHAnsi" w:cstheme="minorHAnsi"/>
          <w:b/>
          <w:bCs/>
          <w:color w:val="000000" w:themeColor="text1"/>
          <w:sz w:val="20"/>
          <w:szCs w:val="20"/>
          <w:lang w:val="en-US"/>
        </w:rPr>
        <w:t>FENICE II Study</w:t>
      </w:r>
      <w:r w:rsidR="00BA3983">
        <w:rPr>
          <w:rFonts w:asciiTheme="minorHAnsi" w:hAnsiTheme="minorHAnsi" w:cstheme="minorHAnsi"/>
          <w:b/>
          <w:bCs/>
          <w:color w:val="000000" w:themeColor="text1"/>
          <w:sz w:val="20"/>
          <w:szCs w:val="20"/>
          <w:lang w:val="en-US"/>
        </w:rPr>
        <w:t xml:space="preserve"> (patient)</w:t>
      </w:r>
    </w:p>
    <w:p w14:paraId="2219FE86" w14:textId="77777777" w:rsidR="00A14792" w:rsidRPr="00C8384D" w:rsidRDefault="00A14792" w:rsidP="00A14792">
      <w:pPr>
        <w:spacing w:after="322" w:line="276" w:lineRule="auto"/>
        <w:ind w:left="-29" w:right="-26"/>
        <w:jc w:val="both"/>
        <w:rPr>
          <w:rFonts w:asciiTheme="minorHAnsi" w:hAnsiTheme="minorHAnsi" w:cstheme="minorHAnsi"/>
          <w:sz w:val="20"/>
          <w:szCs w:val="20"/>
        </w:rPr>
      </w:pPr>
      <w:r w:rsidRPr="00C8384D">
        <w:rPr>
          <w:rFonts w:asciiTheme="minorHAnsi" w:hAnsiTheme="minorHAnsi" w:cstheme="minorHAnsi"/>
          <w:noProof/>
          <w:sz w:val="20"/>
          <w:szCs w:val="20"/>
          <w:lang w:eastAsia="it-IT"/>
        </w:rPr>
        <mc:AlternateContent>
          <mc:Choice Requires="wpg">
            <w:drawing>
              <wp:inline distT="0" distB="0" distL="0" distR="0" wp14:anchorId="399AABC2" wp14:editId="7DBC09D0">
                <wp:extent cx="6153912" cy="18288"/>
                <wp:effectExtent l="0" t="0" r="0" b="0"/>
                <wp:docPr id="14311" name="Group 14311"/>
                <wp:cNvGraphicFramePr/>
                <a:graphic xmlns:a="http://schemas.openxmlformats.org/drawingml/2006/main">
                  <a:graphicData uri="http://schemas.microsoft.com/office/word/2010/wordprocessingGroup">
                    <wpg:wgp>
                      <wpg:cNvGrpSpPr/>
                      <wpg:grpSpPr>
                        <a:xfrm>
                          <a:off x="0" y="0"/>
                          <a:ext cx="6153912" cy="18288"/>
                          <a:chOff x="0" y="0"/>
                          <a:chExt cx="6153912" cy="18288"/>
                        </a:xfrm>
                      </wpg:grpSpPr>
                      <wps:wsp>
                        <wps:cNvPr id="16948" name="Shape 16948"/>
                        <wps:cNvSpPr/>
                        <wps:spPr>
                          <a:xfrm>
                            <a:off x="0" y="0"/>
                            <a:ext cx="6153912" cy="18288"/>
                          </a:xfrm>
                          <a:custGeom>
                            <a:avLst/>
                            <a:gdLst/>
                            <a:ahLst/>
                            <a:cxnLst/>
                            <a:rect l="0" t="0" r="0" b="0"/>
                            <a:pathLst>
                              <a:path w="6153912" h="18288">
                                <a:moveTo>
                                  <a:pt x="0" y="0"/>
                                </a:moveTo>
                                <a:lnTo>
                                  <a:pt x="6153912" y="0"/>
                                </a:lnTo>
                                <a:lnTo>
                                  <a:pt x="61539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BA5382" id="Group 14311" o:spid="_x0000_s1026" style="width:484.55pt;height:1.45pt;mso-position-horizontal-relative:char;mso-position-vertical-relative:line" coordsize="615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uaAIAADUGAAAOAAAAZHJzL2Uyb0RvYy54bWykVE2P0zAQvSPxH6zcadICpRu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HE5//j+Zr7ICIO9+WqxWvWSsgZ0fxLFmi/PxuXjofkf&#10;qXQWisNf+PvX8X9oqOUoqy+B/70jbQXJL28+QLFqqqBM0YX0SygMeiaZfOlBsddplLjSkh182HGD&#10;YtPjNx/6qqxGizajxU56NB3U9rNVbWmIcTHLaJJuclvNeFlxV5kjfzToF66uDJK87Eo99Uo3PxYF&#10;+I4e498i3tQzlcg/veGVTkvpP374gpMPGJHqdj0YSB/sqcBSRyXgFEah3whJAz5c1QZoRLJVoMzi&#10;U1FcgAEtFmB/42iFs+RRLql/cgHFg48jLnhX7z9LR440thv8EJxK29BhNb4PSGlwRRtxYrxopUyQ&#10;cwz9G2SPMDjHOI6dLkUWfSQbsunbHTQNID02PcggBeHJRocUr6FVY5oTttHcm+qMjQIFgReJ0mBv&#10;Qh5DH43NbzpHr0u33/4GAAD//wMAUEsDBBQABgAIAAAAIQAOge2l3wAAAAgBAAAPAAAAZHJzL2Rv&#10;d25yZXYueG1sTI9PS8NAEMXvgt9hGcGb3aRiMWk2pdQ/pyLYCuJtmkyT0OxsyG6T9Ns7etHLg+Hx&#10;3rxftppsqwbqfePYQDyLQBEXrmy4MvCxf7l7BOUDcomtYzJwIQ+r/Poqw7R0I7/TsAuVkhL2KRqo&#10;Q+hSrX1Rk0U/cx2xeEfXWwxy9pUuexyl3LZ6HkULbbFh+VBjR5uaitPubA28jjiu7+PnYXs6bi5f&#10;+4e3z21MxtzeTE9LkfUSVKAp/CXgh0H2Qy7DDu7MpVetAaEJvypeskhiUAcD8wR0nun/APk3AAAA&#10;//8DAFBLAQItABQABgAIAAAAIQC2gziS/gAAAOEBAAATAAAAAAAAAAAAAAAAAAAAAABbQ29udGVu&#10;dF9UeXBlc10ueG1sUEsBAi0AFAAGAAgAAAAhADj9If/WAAAAlAEAAAsAAAAAAAAAAAAAAAAALwEA&#10;AF9yZWxzLy5yZWxzUEsBAi0AFAAGAAgAAAAhAGKX6y5oAgAANQYAAA4AAAAAAAAAAAAAAAAALgIA&#10;AGRycy9lMm9Eb2MueG1sUEsBAi0AFAAGAAgAAAAhAA6B7aXfAAAACAEAAA8AAAAAAAAAAAAAAAAA&#10;wgQAAGRycy9kb3ducmV2LnhtbFBLBQYAAAAABAAEAPMAAADOBQAAAAA=&#10;">
                <v:shape id="Shape 16948" o:spid="_x0000_s1027" style="position:absolute;width:61539;height:182;visibility:visible;mso-wrap-style:square;v-text-anchor:top" coordsize="61539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94ywAAAOMAAAAPAAAAZHJzL2Rvd25yZXYueG1sRI9Pa8JA&#10;EMXvhX6HZQre6qZFQo2uUtqGeqniHzyP2TFJm52N2a2m3945FLw85vGY38ybznvXqDN1ofZs4GmY&#10;gCIuvK25NLDb5o8voEJEtth4JgN/FGA+u7+bYmb9hdd03sRSCYRDhgaqGNtM61BU5DAMfUss2dF3&#10;DqPYrtS2w4vAXaOfkyTVDmuWCxW29FZR8bP5dQa+l/6Ub79s+rk6jB0v9h+nvNgZM3jo3ycirxNQ&#10;kfp42/hHLKx0SMcjeVo6yQx6dgUAAP//AwBQSwECLQAUAAYACAAAACEA2+H2y+4AAACFAQAAEwAA&#10;AAAAAAAAAAAAAAAAAAAAW0NvbnRlbnRfVHlwZXNdLnhtbFBLAQItABQABgAIAAAAIQBa9CxbvwAA&#10;ABUBAAALAAAAAAAAAAAAAAAAAB8BAABfcmVscy8ucmVsc1BLAQItABQABgAIAAAAIQBFdK94ywAA&#10;AOMAAAAPAAAAAAAAAAAAAAAAAAcCAABkcnMvZG93bnJldi54bWxQSwUGAAAAAAMAAwC3AAAA/wIA&#10;AAAA&#10;" path="m,l6153912,r,18288l,18288,,e" fillcolor="black" stroked="f" strokeweight="0">
                  <v:stroke miterlimit="83231f" joinstyle="miter"/>
                  <v:path arrowok="t" textboxrect="0,0,6153912,18288"/>
                </v:shape>
                <w10:anchorlock/>
              </v:group>
            </w:pict>
          </mc:Fallback>
        </mc:AlternateContent>
      </w:r>
    </w:p>
    <w:p w14:paraId="5A461AE4" w14:textId="77777777" w:rsidR="00A14792" w:rsidRPr="00A14792" w:rsidRDefault="00A14792" w:rsidP="00A14792">
      <w:pPr>
        <w:spacing w:after="5" w:line="276" w:lineRule="auto"/>
        <w:ind w:left="-5"/>
        <w:jc w:val="both"/>
        <w:rPr>
          <w:rFonts w:asciiTheme="minorHAnsi" w:hAnsiTheme="minorHAnsi" w:cstheme="minorHAnsi"/>
          <w:sz w:val="20"/>
          <w:szCs w:val="20"/>
          <w:lang w:val="en-GB"/>
        </w:rPr>
      </w:pPr>
      <w:r w:rsidRPr="00C8384D">
        <w:rPr>
          <w:rFonts w:asciiTheme="minorHAnsi" w:hAnsiTheme="minorHAnsi" w:cstheme="minorHAnsi"/>
          <w:sz w:val="20"/>
          <w:szCs w:val="20"/>
          <w:lang w:val="en-US"/>
        </w:rPr>
        <w:t xml:space="preserve">Title of the Study: </w:t>
      </w:r>
      <w:r w:rsidRPr="002A4BBC">
        <w:rPr>
          <w:rFonts w:asciiTheme="minorHAnsi" w:hAnsiTheme="minorHAnsi" w:cstheme="minorHAnsi"/>
          <w:b/>
          <w:bCs/>
          <w:sz w:val="20"/>
          <w:szCs w:val="20"/>
          <w:lang w:val="en-GB"/>
        </w:rPr>
        <w:t xml:space="preserve">Fluid </w:t>
      </w:r>
      <w:r>
        <w:rPr>
          <w:rFonts w:asciiTheme="minorHAnsi" w:hAnsiTheme="minorHAnsi" w:cstheme="minorHAnsi"/>
          <w:b/>
          <w:bCs/>
          <w:sz w:val="20"/>
          <w:szCs w:val="20"/>
          <w:lang w:val="en-GB"/>
        </w:rPr>
        <w:t>C</w:t>
      </w:r>
      <w:r w:rsidRPr="002A4BBC">
        <w:rPr>
          <w:rFonts w:asciiTheme="minorHAnsi" w:hAnsiTheme="minorHAnsi" w:cstheme="minorHAnsi"/>
          <w:b/>
          <w:bCs/>
          <w:sz w:val="20"/>
          <w:szCs w:val="20"/>
          <w:lang w:val="en-GB"/>
        </w:rPr>
        <w:t xml:space="preserve">hallenge in </w:t>
      </w:r>
      <w:r>
        <w:rPr>
          <w:rFonts w:asciiTheme="minorHAnsi" w:hAnsiTheme="minorHAnsi" w:cstheme="minorHAnsi"/>
          <w:b/>
          <w:bCs/>
          <w:sz w:val="20"/>
          <w:szCs w:val="20"/>
          <w:lang w:val="en-GB"/>
        </w:rPr>
        <w:t>I</w:t>
      </w:r>
      <w:r w:rsidRPr="002A4BBC">
        <w:rPr>
          <w:rFonts w:asciiTheme="minorHAnsi" w:hAnsiTheme="minorHAnsi" w:cstheme="minorHAnsi"/>
          <w:b/>
          <w:bCs/>
          <w:sz w:val="20"/>
          <w:szCs w:val="20"/>
          <w:lang w:val="en-GB"/>
        </w:rPr>
        <w:t xml:space="preserve">ntensive </w:t>
      </w:r>
      <w:r>
        <w:rPr>
          <w:rFonts w:asciiTheme="minorHAnsi" w:hAnsiTheme="minorHAnsi" w:cstheme="minorHAnsi"/>
          <w:b/>
          <w:bCs/>
          <w:sz w:val="20"/>
          <w:szCs w:val="20"/>
          <w:lang w:val="en-GB"/>
        </w:rPr>
        <w:t>C</w:t>
      </w:r>
      <w:r w:rsidRPr="002A4BBC">
        <w:rPr>
          <w:rFonts w:asciiTheme="minorHAnsi" w:hAnsiTheme="minorHAnsi" w:cstheme="minorHAnsi"/>
          <w:b/>
          <w:bCs/>
          <w:sz w:val="20"/>
          <w:szCs w:val="20"/>
          <w:lang w:val="en-GB"/>
        </w:rPr>
        <w:t xml:space="preserve">are: </w:t>
      </w:r>
      <w:r>
        <w:rPr>
          <w:rFonts w:asciiTheme="minorHAnsi" w:hAnsiTheme="minorHAnsi" w:cstheme="minorHAnsi"/>
          <w:b/>
          <w:bCs/>
          <w:sz w:val="20"/>
          <w:szCs w:val="20"/>
          <w:lang w:val="en-GB"/>
        </w:rPr>
        <w:t>A Worldwide Global Inception Cohort S</w:t>
      </w:r>
      <w:r w:rsidRPr="002A4BBC">
        <w:rPr>
          <w:rFonts w:asciiTheme="minorHAnsi" w:hAnsiTheme="minorHAnsi" w:cstheme="minorHAnsi"/>
          <w:b/>
          <w:bCs/>
          <w:sz w:val="20"/>
          <w:szCs w:val="20"/>
          <w:lang w:val="en-GB"/>
        </w:rPr>
        <w:t xml:space="preserve">tudy. </w:t>
      </w:r>
      <w:r w:rsidRPr="00A14792">
        <w:rPr>
          <w:rFonts w:asciiTheme="minorHAnsi" w:hAnsiTheme="minorHAnsi" w:cstheme="minorHAnsi"/>
          <w:b/>
          <w:bCs/>
          <w:sz w:val="20"/>
          <w:szCs w:val="20"/>
          <w:lang w:val="en-GB"/>
        </w:rPr>
        <w:t>The FENICE II trial.</w:t>
      </w:r>
      <w:r w:rsidRPr="00A14792">
        <w:rPr>
          <w:rFonts w:asciiTheme="minorHAnsi" w:hAnsiTheme="minorHAnsi" w:cstheme="minorHAnsi"/>
          <w:sz w:val="20"/>
          <w:szCs w:val="20"/>
          <w:lang w:val="en-GB"/>
        </w:rPr>
        <w:t xml:space="preserve"> </w:t>
      </w:r>
    </w:p>
    <w:p w14:paraId="4E829038" w14:textId="77777777" w:rsidR="00A14792" w:rsidRPr="00A14792" w:rsidRDefault="00A14792" w:rsidP="00A14792">
      <w:pPr>
        <w:spacing w:after="5" w:line="276" w:lineRule="auto"/>
        <w:ind w:left="-5"/>
        <w:jc w:val="both"/>
        <w:rPr>
          <w:rFonts w:asciiTheme="minorHAnsi" w:hAnsiTheme="minorHAnsi" w:cstheme="minorHAnsi"/>
          <w:sz w:val="20"/>
          <w:szCs w:val="20"/>
          <w:lang w:val="en-GB"/>
        </w:rPr>
      </w:pPr>
    </w:p>
    <w:p w14:paraId="01E383B2" w14:textId="2D19DDB1" w:rsidR="00A14792" w:rsidRPr="00A14792" w:rsidRDefault="00A14792" w:rsidP="00A14792">
      <w:pPr>
        <w:spacing w:after="5" w:line="276" w:lineRule="auto"/>
        <w:ind w:left="-5"/>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Sponsor and </w:t>
      </w:r>
      <w:r w:rsidRPr="00A14792">
        <w:rPr>
          <w:rFonts w:asciiTheme="minorHAnsi" w:hAnsiTheme="minorHAnsi" w:cstheme="minorHAnsi"/>
          <w:sz w:val="20"/>
          <w:szCs w:val="20"/>
          <w:lang w:val="en-GB"/>
        </w:rPr>
        <w:t>Coordinating Center: IRCCS Humanitas Clinical Institute</w:t>
      </w:r>
    </w:p>
    <w:p w14:paraId="104004DB" w14:textId="77777777" w:rsidR="00A14792" w:rsidRPr="00A14792" w:rsidRDefault="00A14792" w:rsidP="00A14792">
      <w:pPr>
        <w:spacing w:line="276" w:lineRule="auto"/>
        <w:ind w:left="-5"/>
        <w:jc w:val="both"/>
        <w:rPr>
          <w:rFonts w:asciiTheme="minorHAnsi" w:hAnsiTheme="minorHAnsi" w:cstheme="minorHAnsi"/>
          <w:sz w:val="20"/>
          <w:szCs w:val="20"/>
          <w:lang w:val="en-GB"/>
        </w:rPr>
      </w:pPr>
      <w:r w:rsidRPr="00A14792">
        <w:rPr>
          <w:rFonts w:asciiTheme="minorHAnsi" w:hAnsiTheme="minorHAnsi" w:cstheme="minorHAnsi"/>
          <w:sz w:val="20"/>
          <w:szCs w:val="20"/>
          <w:lang w:val="en-GB"/>
        </w:rPr>
        <w:t>Principal Investigator: Prof. Maurizio Cecconi</w:t>
      </w:r>
    </w:p>
    <w:p w14:paraId="0306FA17" w14:textId="77777777" w:rsidR="00A14792" w:rsidRPr="00A14792" w:rsidRDefault="00A14792" w:rsidP="00A14792">
      <w:pPr>
        <w:spacing w:line="276" w:lineRule="auto"/>
        <w:ind w:left="-5"/>
        <w:jc w:val="both"/>
        <w:rPr>
          <w:rFonts w:asciiTheme="minorHAnsi" w:hAnsiTheme="minorHAnsi" w:cstheme="minorHAnsi"/>
          <w:sz w:val="20"/>
          <w:szCs w:val="20"/>
          <w:lang w:val="en-GB"/>
        </w:rPr>
      </w:pPr>
    </w:p>
    <w:p w14:paraId="3DB4F522" w14:textId="0F39087D" w:rsidR="00A14792" w:rsidRPr="00A14792" w:rsidRDefault="00A14792" w:rsidP="00A14792">
      <w:pPr>
        <w:spacing w:line="276" w:lineRule="auto"/>
        <w:jc w:val="both"/>
        <w:rPr>
          <w:rFonts w:asciiTheme="minorHAnsi" w:hAnsiTheme="minorHAnsi" w:cstheme="minorHAnsi"/>
          <w:sz w:val="20"/>
          <w:szCs w:val="20"/>
        </w:rPr>
      </w:pPr>
      <w:r w:rsidRPr="00A14792">
        <w:rPr>
          <w:rFonts w:asciiTheme="minorHAnsi" w:hAnsiTheme="minorHAnsi" w:cstheme="minorHAnsi"/>
          <w:sz w:val="20"/>
          <w:szCs w:val="20"/>
        </w:rPr>
        <w:t>Center: ________________________________</w:t>
      </w:r>
    </w:p>
    <w:p w14:paraId="622CFCB5" w14:textId="112EA58C" w:rsidR="00A14792" w:rsidRPr="00C8384D" w:rsidRDefault="00A14792" w:rsidP="00A14792">
      <w:pPr>
        <w:spacing w:line="276" w:lineRule="auto"/>
        <w:ind w:left="-5"/>
        <w:jc w:val="both"/>
        <w:rPr>
          <w:rFonts w:asciiTheme="minorHAnsi" w:hAnsiTheme="minorHAnsi" w:cstheme="minorHAnsi"/>
          <w:sz w:val="20"/>
          <w:szCs w:val="20"/>
        </w:rPr>
      </w:pPr>
      <w:r>
        <w:rPr>
          <w:rFonts w:asciiTheme="minorHAnsi" w:hAnsiTheme="minorHAnsi" w:cstheme="minorHAnsi"/>
          <w:sz w:val="20"/>
          <w:szCs w:val="20"/>
        </w:rPr>
        <w:t>Investigator</w:t>
      </w:r>
      <w:r w:rsidRPr="00C8384D">
        <w:rPr>
          <w:rFonts w:asciiTheme="minorHAnsi" w:hAnsiTheme="minorHAnsi" w:cstheme="minorHAnsi"/>
          <w:sz w:val="20"/>
          <w:szCs w:val="20"/>
        </w:rPr>
        <w:t xml:space="preserve">: </w:t>
      </w:r>
      <w:r>
        <w:rPr>
          <w:rFonts w:asciiTheme="minorHAnsi" w:hAnsiTheme="minorHAnsi" w:cstheme="minorHAnsi"/>
          <w:sz w:val="20"/>
          <w:szCs w:val="20"/>
        </w:rPr>
        <w:t>____________________________</w:t>
      </w:r>
    </w:p>
    <w:p w14:paraId="72E7970C" w14:textId="77777777" w:rsidR="00A14792" w:rsidRPr="00C8384D" w:rsidRDefault="00A14792" w:rsidP="00A14792">
      <w:pPr>
        <w:spacing w:after="5" w:line="276" w:lineRule="auto"/>
        <w:ind w:left="-5"/>
        <w:jc w:val="both"/>
        <w:rPr>
          <w:rFonts w:asciiTheme="minorHAnsi" w:hAnsiTheme="minorHAnsi" w:cstheme="minorHAnsi"/>
          <w:sz w:val="20"/>
          <w:szCs w:val="20"/>
        </w:rPr>
      </w:pPr>
      <w:r w:rsidRPr="00C8384D">
        <w:rPr>
          <w:rFonts w:asciiTheme="minorHAnsi" w:hAnsiTheme="minorHAnsi" w:cstheme="minorHAnsi"/>
          <w:b/>
          <w:sz w:val="20"/>
          <w:szCs w:val="20"/>
        </w:rPr>
        <w:t>_______________________________________________________________________________________</w:t>
      </w:r>
    </w:p>
    <w:p w14:paraId="7F946797" w14:textId="77777777" w:rsidR="00A14792" w:rsidRPr="00A14792" w:rsidRDefault="00A14792" w:rsidP="007860DA">
      <w:pPr>
        <w:autoSpaceDE w:val="0"/>
        <w:autoSpaceDN w:val="0"/>
        <w:adjustRightInd w:val="0"/>
        <w:spacing w:line="276" w:lineRule="auto"/>
        <w:jc w:val="center"/>
        <w:rPr>
          <w:rFonts w:ascii="Calibri-Bold-Identity-H" w:hAnsi="Calibri-Bold-Identity-H" w:cs="Calibri-Bold-Identity-H"/>
          <w:b/>
          <w:bCs/>
          <w:color w:val="000000"/>
          <w:sz w:val="20"/>
          <w:szCs w:val="20"/>
          <w:u w:val="single"/>
        </w:rPr>
      </w:pPr>
    </w:p>
    <w:p w14:paraId="3182D7BF" w14:textId="77777777" w:rsidR="007860DA" w:rsidRPr="00A14792" w:rsidRDefault="007860DA" w:rsidP="007860DA">
      <w:pPr>
        <w:autoSpaceDE w:val="0"/>
        <w:autoSpaceDN w:val="0"/>
        <w:adjustRightInd w:val="0"/>
        <w:spacing w:line="276" w:lineRule="auto"/>
        <w:jc w:val="both"/>
        <w:rPr>
          <w:rFonts w:ascii="Calibri-Bold-Identity-H" w:hAnsi="Calibri-Bold-Identity-H" w:cs="Calibri-Bold-Identity-H"/>
          <w:b/>
          <w:bCs/>
          <w:color w:val="000000"/>
          <w:sz w:val="20"/>
          <w:szCs w:val="20"/>
        </w:rPr>
      </w:pPr>
    </w:p>
    <w:p w14:paraId="039B847F" w14:textId="77777777" w:rsidR="007860DA" w:rsidRPr="00A14792" w:rsidRDefault="007860DA" w:rsidP="007860DA">
      <w:pPr>
        <w:autoSpaceDE w:val="0"/>
        <w:autoSpaceDN w:val="0"/>
        <w:adjustRightInd w:val="0"/>
        <w:spacing w:before="60" w:after="60"/>
        <w:jc w:val="both"/>
        <w:rPr>
          <w:rFonts w:asciiTheme="minorHAnsi" w:hAnsiTheme="minorHAnsi" w:cstheme="minorHAnsi"/>
          <w:b/>
          <w:bCs/>
          <w:color w:val="000000"/>
          <w:sz w:val="20"/>
          <w:szCs w:val="20"/>
        </w:rPr>
      </w:pPr>
    </w:p>
    <w:p w14:paraId="0036A1E8" w14:textId="77777777"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WHO WILL PROCESS MY DATA?</w:t>
      </w:r>
    </w:p>
    <w:p w14:paraId="4AEDE360" w14:textId="77777777" w:rsidR="007860DA" w:rsidRPr="007860DA" w:rsidRDefault="007860DA" w:rsidP="007860DA">
      <w:pPr>
        <w:tabs>
          <w:tab w:val="left" w:pos="4540"/>
        </w:tabs>
        <w:jc w:val="both"/>
        <w:rPr>
          <w:rFonts w:asciiTheme="minorHAnsi" w:hAnsiTheme="minorHAnsi" w:cstheme="minorHAnsi"/>
          <w:b/>
          <w:bCs/>
          <w:sz w:val="20"/>
          <w:szCs w:val="20"/>
          <w:lang w:val="en-US"/>
        </w:rPr>
      </w:pPr>
    </w:p>
    <w:p w14:paraId="2338A628" w14:textId="4294AFF4" w:rsidR="007860DA" w:rsidRDefault="007860DA" w:rsidP="007860DA">
      <w:pPr>
        <w:spacing w:before="60" w:after="60"/>
        <w:jc w:val="both"/>
        <w:rPr>
          <w:rFonts w:asciiTheme="minorHAnsi" w:hAnsiTheme="minorHAnsi" w:cstheme="minorHAnsi"/>
          <w:iCs/>
          <w:sz w:val="20"/>
          <w:szCs w:val="20"/>
          <w:lang w:val="en-US" w:eastAsia="it-IT"/>
        </w:rPr>
      </w:pPr>
      <w:r w:rsidRPr="007860DA">
        <w:rPr>
          <w:rFonts w:asciiTheme="minorHAnsi" w:hAnsiTheme="minorHAnsi" w:cstheme="minorHAnsi"/>
          <w:iCs/>
          <w:sz w:val="20"/>
          <w:szCs w:val="20"/>
          <w:lang w:val="en-US" w:eastAsia="it-IT"/>
        </w:rPr>
        <w:t>This Hospital</w:t>
      </w:r>
      <w:r>
        <w:rPr>
          <w:rFonts w:asciiTheme="minorHAnsi" w:hAnsiTheme="minorHAnsi" w:cstheme="minorHAnsi"/>
          <w:iCs/>
          <w:sz w:val="20"/>
          <w:szCs w:val="20"/>
          <w:lang w:val="en-US" w:eastAsia="it-IT"/>
        </w:rPr>
        <w:t xml:space="preserve"> ___________, </w:t>
      </w:r>
      <w:r w:rsidRPr="007860DA">
        <w:rPr>
          <w:rFonts w:asciiTheme="minorHAnsi" w:hAnsiTheme="minorHAnsi" w:cstheme="minorHAnsi"/>
          <w:iCs/>
          <w:sz w:val="20"/>
          <w:szCs w:val="20"/>
          <w:lang w:val="en-US" w:eastAsia="it-IT"/>
        </w:rPr>
        <w:t xml:space="preserve">with registered office in </w:t>
      </w:r>
      <w:r>
        <w:rPr>
          <w:rFonts w:asciiTheme="minorHAnsi" w:hAnsiTheme="minorHAnsi" w:cstheme="minorHAnsi"/>
          <w:iCs/>
          <w:sz w:val="20"/>
          <w:szCs w:val="20"/>
          <w:lang w:val="en-US" w:eastAsia="it-IT"/>
        </w:rPr>
        <w:t xml:space="preserve">______________________ </w:t>
      </w:r>
      <w:r w:rsidRPr="007860DA">
        <w:rPr>
          <w:rFonts w:asciiTheme="minorHAnsi" w:hAnsiTheme="minorHAnsi" w:cstheme="minorHAnsi"/>
          <w:iCs/>
          <w:sz w:val="20"/>
          <w:szCs w:val="20"/>
          <w:lang w:val="en-US" w:eastAsia="it-IT"/>
        </w:rPr>
        <w:t>(hereinafter the "</w:t>
      </w:r>
      <w:r>
        <w:rPr>
          <w:rFonts w:asciiTheme="minorHAnsi" w:hAnsiTheme="minorHAnsi" w:cstheme="minorHAnsi"/>
          <w:b/>
          <w:iCs/>
          <w:sz w:val="20"/>
          <w:szCs w:val="20"/>
          <w:lang w:val="en-US" w:eastAsia="it-IT"/>
        </w:rPr>
        <w:t>Center</w:t>
      </w:r>
      <w:r w:rsidRPr="007860DA">
        <w:rPr>
          <w:rFonts w:asciiTheme="minorHAnsi" w:hAnsiTheme="minorHAnsi" w:cstheme="minorHAnsi"/>
          <w:bCs/>
          <w:iCs/>
          <w:sz w:val="20"/>
          <w:szCs w:val="20"/>
          <w:lang w:val="en-US" w:eastAsia="it-IT"/>
        </w:rPr>
        <w:t>”)</w:t>
      </w:r>
      <w:r w:rsidRPr="007860DA">
        <w:rPr>
          <w:rFonts w:asciiTheme="minorHAnsi" w:hAnsiTheme="minorHAnsi" w:cstheme="minorHAnsi"/>
          <w:iCs/>
          <w:sz w:val="20"/>
          <w:szCs w:val="20"/>
          <w:lang w:val="en-US" w:eastAsia="it-IT"/>
        </w:rPr>
        <w:t xml:space="preserve"> </w:t>
      </w:r>
      <w:r>
        <w:rPr>
          <w:rFonts w:asciiTheme="minorHAnsi" w:hAnsiTheme="minorHAnsi" w:cstheme="minorHAnsi"/>
          <w:iCs/>
          <w:sz w:val="20"/>
          <w:szCs w:val="20"/>
          <w:lang w:val="en-US" w:eastAsia="it-IT"/>
        </w:rPr>
        <w:t>and the Sponsor</w:t>
      </w:r>
      <w:r w:rsidRPr="007860DA">
        <w:rPr>
          <w:rFonts w:asciiTheme="minorHAnsi" w:hAnsiTheme="minorHAnsi" w:cstheme="minorHAnsi"/>
          <w:iCs/>
          <w:sz w:val="20"/>
          <w:szCs w:val="20"/>
          <w:lang w:val="en-US" w:eastAsia="it-IT"/>
        </w:rPr>
        <w:t xml:space="preserve"> </w:t>
      </w:r>
      <w:r w:rsidR="00BA3983">
        <w:rPr>
          <w:rFonts w:asciiTheme="minorHAnsi" w:hAnsiTheme="minorHAnsi" w:cstheme="minorHAnsi"/>
          <w:iCs/>
          <w:sz w:val="20"/>
          <w:szCs w:val="20"/>
          <w:lang w:val="en-US" w:eastAsia="it-IT"/>
        </w:rPr>
        <w:t xml:space="preserve">and Coordinating Center </w:t>
      </w:r>
      <w:r w:rsidRPr="007860DA">
        <w:rPr>
          <w:rFonts w:asciiTheme="minorHAnsi" w:hAnsiTheme="minorHAnsi" w:cstheme="minorHAnsi"/>
          <w:iCs/>
          <w:sz w:val="20"/>
          <w:szCs w:val="20"/>
          <w:lang w:val="en-US" w:eastAsia="it-IT"/>
        </w:rPr>
        <w:t xml:space="preserve">of the Fenice2 study, </w:t>
      </w:r>
      <w:r w:rsidRPr="007860DA">
        <w:rPr>
          <w:rFonts w:asciiTheme="minorHAnsi" w:hAnsiTheme="minorHAnsi" w:cstheme="minorHAnsi"/>
          <w:b/>
          <w:iCs/>
          <w:sz w:val="20"/>
          <w:szCs w:val="20"/>
          <w:lang w:val="en-US" w:eastAsia="it-IT"/>
        </w:rPr>
        <w:t>IRCCS Istituto Clinico Humanitas - Humanitas Mirasole SpA</w:t>
      </w:r>
      <w:r w:rsidRPr="007860DA">
        <w:rPr>
          <w:rFonts w:asciiTheme="minorHAnsi" w:hAnsiTheme="minorHAnsi" w:cstheme="minorHAnsi"/>
          <w:iCs/>
          <w:sz w:val="20"/>
          <w:szCs w:val="20"/>
          <w:lang w:val="en-US" w:eastAsia="it-IT"/>
        </w:rPr>
        <w:t>, with registered office in Rozzano (Milan), Via Alessandro Manzoni 56, (hereinafter the "</w:t>
      </w:r>
      <w:r w:rsidR="00BA3983">
        <w:rPr>
          <w:rFonts w:asciiTheme="minorHAnsi" w:hAnsiTheme="minorHAnsi" w:cstheme="minorHAnsi"/>
          <w:b/>
          <w:iCs/>
          <w:sz w:val="20"/>
          <w:szCs w:val="20"/>
          <w:lang w:val="en-US" w:eastAsia="it-IT"/>
        </w:rPr>
        <w:t>Sponsor</w:t>
      </w:r>
      <w:r w:rsidRPr="007860DA">
        <w:rPr>
          <w:rFonts w:asciiTheme="minorHAnsi" w:hAnsiTheme="minorHAnsi" w:cstheme="minorHAnsi"/>
          <w:b/>
          <w:iCs/>
          <w:sz w:val="20"/>
          <w:szCs w:val="20"/>
          <w:lang w:val="en-US" w:eastAsia="it-IT"/>
        </w:rPr>
        <w:t xml:space="preserve"> of the study</w:t>
      </w:r>
      <w:r w:rsidRPr="007860DA">
        <w:rPr>
          <w:rFonts w:asciiTheme="minorHAnsi" w:hAnsiTheme="minorHAnsi" w:cstheme="minorHAnsi"/>
          <w:bCs/>
          <w:iCs/>
          <w:sz w:val="20"/>
          <w:szCs w:val="20"/>
          <w:lang w:val="en-US" w:eastAsia="it-IT"/>
        </w:rPr>
        <w:t>”)</w:t>
      </w:r>
      <w:r w:rsidRPr="007860DA">
        <w:rPr>
          <w:rFonts w:asciiTheme="minorHAnsi" w:hAnsiTheme="minorHAnsi" w:cstheme="minorHAnsi"/>
          <w:b/>
          <w:iCs/>
          <w:sz w:val="20"/>
          <w:szCs w:val="20"/>
          <w:lang w:val="en-US" w:eastAsia="it-IT"/>
        </w:rPr>
        <w:t xml:space="preserve"> </w:t>
      </w:r>
      <w:r w:rsidRPr="007860DA">
        <w:rPr>
          <w:rFonts w:asciiTheme="minorHAnsi" w:hAnsiTheme="minorHAnsi" w:cstheme="minorHAnsi"/>
          <w:iCs/>
          <w:sz w:val="20"/>
          <w:szCs w:val="20"/>
          <w:lang w:val="en-US" w:eastAsia="it-IT"/>
        </w:rPr>
        <w:t xml:space="preserve">will </w:t>
      </w:r>
      <w:r w:rsidR="00BA3983">
        <w:rPr>
          <w:rFonts w:asciiTheme="minorHAnsi" w:hAnsiTheme="minorHAnsi" w:cstheme="minorHAnsi"/>
          <w:iCs/>
          <w:sz w:val="20"/>
          <w:szCs w:val="20"/>
          <w:lang w:val="en-US" w:eastAsia="it-IT"/>
        </w:rPr>
        <w:t>process</w:t>
      </w:r>
      <w:r w:rsidRPr="007860DA">
        <w:rPr>
          <w:rFonts w:asciiTheme="minorHAnsi" w:hAnsiTheme="minorHAnsi" w:cstheme="minorHAnsi"/>
          <w:iCs/>
          <w:sz w:val="20"/>
          <w:szCs w:val="20"/>
          <w:lang w:val="en-US" w:eastAsia="it-IT"/>
        </w:rPr>
        <w:t xml:space="preserve"> your personal data as </w:t>
      </w:r>
      <w:r>
        <w:rPr>
          <w:rFonts w:asciiTheme="minorHAnsi" w:hAnsiTheme="minorHAnsi" w:cstheme="minorHAnsi"/>
          <w:iCs/>
          <w:sz w:val="20"/>
          <w:szCs w:val="20"/>
          <w:lang w:val="en-US" w:eastAsia="it-IT"/>
        </w:rPr>
        <w:t xml:space="preserve">autonomous </w:t>
      </w:r>
      <w:r w:rsidRPr="007860DA">
        <w:rPr>
          <w:rFonts w:asciiTheme="minorHAnsi" w:hAnsiTheme="minorHAnsi" w:cstheme="minorHAnsi"/>
          <w:iCs/>
          <w:sz w:val="20"/>
          <w:szCs w:val="20"/>
          <w:lang w:val="en-US" w:eastAsia="it-IT"/>
        </w:rPr>
        <w:t>Data Controller</w:t>
      </w:r>
      <w:r>
        <w:rPr>
          <w:rFonts w:asciiTheme="minorHAnsi" w:hAnsiTheme="minorHAnsi" w:cstheme="minorHAnsi"/>
          <w:iCs/>
          <w:sz w:val="20"/>
          <w:szCs w:val="20"/>
          <w:lang w:val="en-US" w:eastAsia="it-IT"/>
        </w:rPr>
        <w:t>s</w:t>
      </w:r>
      <w:r w:rsidRPr="007860DA">
        <w:rPr>
          <w:rFonts w:asciiTheme="minorHAnsi" w:hAnsiTheme="minorHAnsi" w:cstheme="minorHAnsi"/>
          <w:iCs/>
          <w:sz w:val="20"/>
          <w:szCs w:val="20"/>
          <w:lang w:val="en-US" w:eastAsia="it-IT"/>
        </w:rPr>
        <w:t>.</w:t>
      </w:r>
    </w:p>
    <w:p w14:paraId="1F1C0884" w14:textId="77777777" w:rsidR="007860DA" w:rsidRDefault="007860DA" w:rsidP="007860DA">
      <w:pPr>
        <w:spacing w:before="60" w:after="60"/>
        <w:jc w:val="both"/>
        <w:rPr>
          <w:rFonts w:asciiTheme="minorHAnsi" w:hAnsiTheme="minorHAnsi" w:cstheme="minorHAnsi"/>
          <w:iCs/>
          <w:sz w:val="20"/>
          <w:szCs w:val="20"/>
          <w:lang w:val="en-US" w:eastAsia="it-IT"/>
        </w:rPr>
      </w:pPr>
    </w:p>
    <w:p w14:paraId="1FC6D7B8" w14:textId="77777777" w:rsidR="000617E8" w:rsidRPr="007860DA" w:rsidRDefault="000617E8" w:rsidP="000617E8">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WHICH DATA WILL BE PROCESSED AND WHY?</w:t>
      </w:r>
    </w:p>
    <w:p w14:paraId="665F6C7B" w14:textId="2D063D63" w:rsidR="007860DA" w:rsidRPr="000617E8" w:rsidRDefault="000617E8" w:rsidP="000617E8">
      <w:pPr>
        <w:autoSpaceDE w:val="0"/>
        <w:autoSpaceDN w:val="0"/>
        <w:adjustRightInd w:val="0"/>
        <w:spacing w:line="276" w:lineRule="auto"/>
        <w:jc w:val="both"/>
        <w:rPr>
          <w:rFonts w:asciiTheme="minorHAnsi" w:hAnsiTheme="minorHAnsi" w:cstheme="minorHAnsi"/>
          <w:color w:val="000000" w:themeColor="text1"/>
          <w:sz w:val="20"/>
          <w:szCs w:val="20"/>
          <w:lang w:val="en-US" w:eastAsia="it-IT"/>
        </w:rPr>
      </w:pPr>
      <w:r w:rsidRPr="007860DA">
        <w:rPr>
          <w:rFonts w:asciiTheme="minorHAnsi" w:hAnsiTheme="minorHAnsi" w:cstheme="minorHAnsi"/>
          <w:color w:val="000000" w:themeColor="text1"/>
          <w:sz w:val="20"/>
          <w:szCs w:val="20"/>
          <w:lang w:val="en-US" w:eastAsia="it-IT"/>
        </w:rPr>
        <w:t>To carry out the study, the researchers will process informati</w:t>
      </w:r>
      <w:bookmarkStart w:id="0" w:name="_GoBack"/>
      <w:bookmarkEnd w:id="0"/>
      <w:r w:rsidRPr="007860DA">
        <w:rPr>
          <w:rFonts w:asciiTheme="minorHAnsi" w:hAnsiTheme="minorHAnsi" w:cstheme="minorHAnsi"/>
          <w:color w:val="000000" w:themeColor="text1"/>
          <w:sz w:val="20"/>
          <w:szCs w:val="20"/>
          <w:lang w:val="en-US" w:eastAsia="it-IT"/>
        </w:rPr>
        <w:t xml:space="preserve">on concerning you both of a </w:t>
      </w:r>
      <w:r w:rsidR="00BA3983">
        <w:rPr>
          <w:rFonts w:asciiTheme="minorHAnsi" w:hAnsiTheme="minorHAnsi" w:cstheme="minorHAnsi"/>
          <w:color w:val="000000" w:themeColor="text1"/>
          <w:sz w:val="20"/>
          <w:szCs w:val="20"/>
          <w:lang w:val="en-US" w:eastAsia="it-IT"/>
        </w:rPr>
        <w:t>simple</w:t>
      </w:r>
      <w:r w:rsidRPr="007860DA">
        <w:rPr>
          <w:rFonts w:asciiTheme="minorHAnsi" w:hAnsiTheme="minorHAnsi" w:cstheme="minorHAnsi"/>
          <w:color w:val="000000" w:themeColor="text1"/>
          <w:sz w:val="20"/>
          <w:szCs w:val="20"/>
          <w:lang w:val="en-US" w:eastAsia="it-IT"/>
        </w:rPr>
        <w:t xml:space="preserve"> nature (such as your identifier, age, height, or weight...), and “belonging to </w:t>
      </w:r>
      <w:r>
        <w:rPr>
          <w:rFonts w:asciiTheme="minorHAnsi" w:hAnsiTheme="minorHAnsi" w:cstheme="minorHAnsi"/>
          <w:color w:val="000000" w:themeColor="text1"/>
          <w:sz w:val="20"/>
          <w:szCs w:val="20"/>
          <w:lang w:val="en-US" w:eastAsia="it-IT"/>
        </w:rPr>
        <w:t>special</w:t>
      </w:r>
      <w:r w:rsidRPr="007860DA">
        <w:rPr>
          <w:rFonts w:asciiTheme="minorHAnsi" w:hAnsiTheme="minorHAnsi" w:cstheme="minorHAnsi"/>
          <w:color w:val="000000" w:themeColor="text1"/>
          <w:sz w:val="20"/>
          <w:szCs w:val="20"/>
          <w:lang w:val="en-US" w:eastAsia="it-IT"/>
        </w:rPr>
        <w:t xml:space="preserve"> categories” and especially relating to </w:t>
      </w:r>
      <w:r>
        <w:rPr>
          <w:rFonts w:asciiTheme="minorHAnsi" w:hAnsiTheme="minorHAnsi" w:cstheme="minorHAnsi"/>
          <w:color w:val="000000" w:themeColor="text1"/>
          <w:sz w:val="20"/>
          <w:szCs w:val="20"/>
          <w:lang w:val="en-US" w:eastAsia="it-IT"/>
        </w:rPr>
        <w:t>your health status</w:t>
      </w:r>
      <w:r w:rsidRPr="007860DA">
        <w:rPr>
          <w:rFonts w:asciiTheme="minorHAnsi" w:hAnsiTheme="minorHAnsi" w:cstheme="minorHAnsi"/>
          <w:color w:val="000000" w:themeColor="text1"/>
          <w:sz w:val="20"/>
          <w:szCs w:val="20"/>
          <w:lang w:val="en-US" w:eastAsia="it-IT"/>
        </w:rPr>
        <w:t>.</w:t>
      </w:r>
      <w:r w:rsidRPr="007860DA">
        <w:rPr>
          <w:rFonts w:asciiTheme="minorHAnsi" w:hAnsiTheme="minorHAnsi" w:cstheme="minorHAnsi"/>
          <w:iCs/>
          <w:sz w:val="20"/>
          <w:szCs w:val="20"/>
          <w:lang w:val="en-US" w:eastAsia="it-IT"/>
        </w:rPr>
        <w:t xml:space="preserve"> </w:t>
      </w:r>
      <w:r w:rsidRPr="007860DA">
        <w:rPr>
          <w:rFonts w:ascii="Calibri-Identity-H" w:hAnsi="Calibri-Identity-H" w:cs="Calibri-Identity-H"/>
          <w:color w:val="000000"/>
          <w:sz w:val="20"/>
          <w:szCs w:val="20"/>
          <w:lang w:val="en-US"/>
        </w:rPr>
        <w:t xml:space="preserve">The </w:t>
      </w:r>
      <w:r>
        <w:rPr>
          <w:rFonts w:ascii="Calibri-Identity-H" w:hAnsi="Calibri-Identity-H" w:cs="Calibri-Identity-H"/>
          <w:color w:val="000000"/>
          <w:sz w:val="20"/>
          <w:szCs w:val="20"/>
          <w:lang w:val="en-US"/>
        </w:rPr>
        <w:t>Investigator of this Center</w:t>
      </w:r>
      <w:r w:rsidRPr="007860DA">
        <w:rPr>
          <w:rFonts w:ascii="Calibri-Identity-H" w:hAnsi="Calibri-Identity-H" w:cs="Calibri-Identity-H"/>
          <w:color w:val="000000"/>
          <w:sz w:val="20"/>
          <w:szCs w:val="20"/>
          <w:lang w:val="en-US"/>
        </w:rPr>
        <w:t xml:space="preserve"> will collect data relating to </w:t>
      </w:r>
      <w:r>
        <w:rPr>
          <w:rFonts w:ascii="Calibri-Identity-H" w:hAnsi="Calibri-Identity-H" w:cs="Calibri-Identity-H"/>
          <w:color w:val="000000"/>
          <w:sz w:val="20"/>
          <w:szCs w:val="20"/>
          <w:lang w:val="en-US"/>
        </w:rPr>
        <w:t xml:space="preserve">your </w:t>
      </w:r>
      <w:r w:rsidRPr="007860DA">
        <w:rPr>
          <w:rFonts w:ascii="Calibri-Identity-H" w:hAnsi="Calibri-Identity-H" w:cs="Calibri-Identity-H"/>
          <w:color w:val="000000"/>
          <w:sz w:val="20"/>
          <w:szCs w:val="20"/>
          <w:lang w:val="en-US"/>
        </w:rPr>
        <w:t xml:space="preserve">age, gender, reasons for admission to the ICU (Intensive Care Unit), and a series of clinical data during </w:t>
      </w:r>
      <w:r>
        <w:rPr>
          <w:rFonts w:ascii="Calibri-Identity-H" w:hAnsi="Calibri-Identity-H" w:cs="Calibri-Identity-H"/>
          <w:color w:val="000000"/>
          <w:sz w:val="20"/>
          <w:szCs w:val="20"/>
          <w:lang w:val="en-US"/>
        </w:rPr>
        <w:t>your</w:t>
      </w:r>
      <w:r w:rsidRPr="007860DA">
        <w:rPr>
          <w:rFonts w:ascii="Calibri-Identity-H" w:hAnsi="Calibri-Identity-H" w:cs="Calibri-Identity-H"/>
          <w:color w:val="000000"/>
          <w:sz w:val="20"/>
          <w:szCs w:val="20"/>
          <w:lang w:val="en-US"/>
        </w:rPr>
        <w:t xml:space="preserve"> hospitalization phase at the ICU</w:t>
      </w:r>
      <w:r>
        <w:rPr>
          <w:rFonts w:ascii="Calibri-Identity-H" w:hAnsi="Calibri-Identity-H" w:cs="Calibri-Identity-H"/>
          <w:color w:val="000000"/>
          <w:sz w:val="20"/>
          <w:szCs w:val="20"/>
          <w:lang w:val="en-US"/>
        </w:rPr>
        <w:t xml:space="preserve">. Specifically, the </w:t>
      </w:r>
      <w:r w:rsidR="00BA3983">
        <w:rPr>
          <w:rFonts w:ascii="Calibri-Identity-H" w:hAnsi="Calibri-Identity-H" w:cs="Calibri-Identity-H"/>
          <w:color w:val="000000"/>
          <w:sz w:val="20"/>
          <w:szCs w:val="20"/>
          <w:lang w:val="en-US"/>
        </w:rPr>
        <w:t>Investigator</w:t>
      </w:r>
      <w:r>
        <w:rPr>
          <w:rFonts w:ascii="Calibri-Identity-H" w:hAnsi="Calibri-Identity-H" w:cs="Calibri-Identity-H"/>
          <w:color w:val="000000"/>
          <w:sz w:val="20"/>
          <w:szCs w:val="20"/>
          <w:lang w:val="en-US"/>
        </w:rPr>
        <w:t xml:space="preserve"> at this Center will collect </w:t>
      </w:r>
      <w:r w:rsidRPr="007860DA">
        <w:rPr>
          <w:rFonts w:ascii="Calibri-Identity-H" w:hAnsi="Calibri-Identity-H" w:cs="Calibri-Identity-H"/>
          <w:color w:val="000000"/>
          <w:sz w:val="20"/>
          <w:szCs w:val="20"/>
          <w:lang w:val="en-US"/>
        </w:rPr>
        <w:t xml:space="preserve">only those personal data strictly </w:t>
      </w:r>
      <w:r>
        <w:rPr>
          <w:rFonts w:ascii="Calibri-Identity-H" w:hAnsi="Calibri-Identity-H" w:cs="Calibri-Identity-H"/>
          <w:color w:val="000000"/>
          <w:sz w:val="20"/>
          <w:szCs w:val="20"/>
          <w:lang w:val="en-US"/>
        </w:rPr>
        <w:t>necessary</w:t>
      </w:r>
      <w:r w:rsidRPr="007860DA">
        <w:rPr>
          <w:rFonts w:ascii="Calibri-Identity-H" w:hAnsi="Calibri-Identity-H" w:cs="Calibri-Identity-H"/>
          <w:color w:val="000000"/>
          <w:sz w:val="20"/>
          <w:szCs w:val="20"/>
          <w:lang w:val="en-US"/>
        </w:rPr>
        <w:t xml:space="preserve"> for the achievement of the objectives of Study F2</w:t>
      </w:r>
      <w:r>
        <w:rPr>
          <w:rFonts w:ascii="Calibri-Identity-H" w:hAnsi="Calibri-Identity-H" w:cs="Calibri-Identity-H"/>
          <w:color w:val="000000"/>
          <w:sz w:val="20"/>
          <w:szCs w:val="20"/>
          <w:lang w:val="en-US"/>
        </w:rPr>
        <w:t xml:space="preserve"> and will share it with the Sponsor</w:t>
      </w:r>
      <w:r w:rsidRPr="007860DA">
        <w:rPr>
          <w:rFonts w:asciiTheme="minorHAnsi" w:hAnsiTheme="minorHAnsi" w:cstheme="minorHAnsi"/>
          <w:iCs/>
          <w:sz w:val="20"/>
          <w:szCs w:val="20"/>
          <w:lang w:val="en-US" w:eastAsia="it-IT"/>
        </w:rPr>
        <w:t xml:space="preserve">. </w:t>
      </w:r>
      <w:r w:rsidRPr="007860DA">
        <w:rPr>
          <w:rFonts w:asciiTheme="minorHAnsi" w:hAnsiTheme="minorHAnsi" w:cstheme="minorHAnsi"/>
          <w:color w:val="000000" w:themeColor="text1"/>
          <w:sz w:val="20"/>
          <w:szCs w:val="20"/>
          <w:lang w:val="en-US" w:eastAsia="it-IT"/>
        </w:rPr>
        <w:t>Consent is required for the processing of your personal data</w:t>
      </w:r>
      <w:r w:rsidRPr="007860DA">
        <w:rPr>
          <w:rFonts w:asciiTheme="minorHAnsi" w:hAnsiTheme="minorHAnsi" w:cstheme="minorHAnsi"/>
          <w:iCs/>
          <w:sz w:val="20"/>
          <w:szCs w:val="20"/>
          <w:lang w:val="en-US" w:eastAsia="it-IT"/>
        </w:rPr>
        <w:t>.</w:t>
      </w:r>
    </w:p>
    <w:p w14:paraId="028AF235" w14:textId="77777777" w:rsidR="007860DA" w:rsidRPr="007860DA" w:rsidRDefault="007860DA" w:rsidP="007860DA">
      <w:pPr>
        <w:tabs>
          <w:tab w:val="left" w:pos="4540"/>
        </w:tabs>
        <w:spacing w:before="60" w:after="60"/>
        <w:jc w:val="both"/>
        <w:rPr>
          <w:rFonts w:asciiTheme="minorHAnsi" w:hAnsiTheme="minorHAnsi" w:cstheme="minorHAnsi"/>
          <w:iCs/>
          <w:sz w:val="20"/>
          <w:szCs w:val="20"/>
          <w:lang w:val="en-US" w:eastAsia="it-IT"/>
        </w:rPr>
      </w:pPr>
    </w:p>
    <w:p w14:paraId="250A1EDE" w14:textId="22D91FF0"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 xml:space="preserve">WHAT SECURITY MEASURES </w:t>
      </w:r>
      <w:r w:rsidR="0083784B">
        <w:rPr>
          <w:rFonts w:asciiTheme="minorHAnsi" w:hAnsiTheme="minorHAnsi" w:cstheme="minorHAnsi"/>
          <w:b/>
          <w:bCs/>
          <w:sz w:val="20"/>
          <w:szCs w:val="20"/>
          <w:lang w:val="en-US"/>
        </w:rPr>
        <w:t>ENSURE</w:t>
      </w:r>
      <w:r w:rsidRPr="007860DA">
        <w:rPr>
          <w:rFonts w:asciiTheme="minorHAnsi" w:hAnsiTheme="minorHAnsi" w:cstheme="minorHAnsi"/>
          <w:b/>
          <w:bCs/>
          <w:sz w:val="20"/>
          <w:szCs w:val="20"/>
          <w:lang w:val="en-US"/>
        </w:rPr>
        <w:t xml:space="preserve"> CONFIDENTIALITY?</w:t>
      </w:r>
    </w:p>
    <w:p w14:paraId="104EEB3D" w14:textId="59ECA4F8" w:rsidR="007860DA" w:rsidRPr="007860DA" w:rsidRDefault="007860DA" w:rsidP="007860DA">
      <w:pPr>
        <w:spacing w:after="120"/>
        <w:jc w:val="both"/>
        <w:rPr>
          <w:rFonts w:asciiTheme="minorHAnsi" w:hAnsiTheme="minorHAnsi" w:cstheme="minorHAnsi"/>
          <w:sz w:val="20"/>
          <w:szCs w:val="20"/>
          <w:lang w:val="en-US"/>
        </w:rPr>
      </w:pPr>
      <w:r w:rsidRPr="007860DA">
        <w:rPr>
          <w:rFonts w:asciiTheme="minorHAnsi" w:hAnsiTheme="minorHAnsi" w:cstheme="minorHAnsi"/>
          <w:sz w:val="20"/>
          <w:szCs w:val="20"/>
          <w:lang w:val="en-US" w:eastAsia="it-IT"/>
        </w:rPr>
        <w:t xml:space="preserve">Specially authorized clinical and research staff will process your data and identify you with a numeric or alphanumeric code that will be assigned to each participant: </w:t>
      </w:r>
      <w:r w:rsidR="000617E8">
        <w:rPr>
          <w:rFonts w:asciiTheme="minorHAnsi" w:hAnsiTheme="minorHAnsi" w:cstheme="minorHAnsi"/>
          <w:sz w:val="20"/>
          <w:szCs w:val="20"/>
          <w:lang w:val="en-US" w:eastAsia="it-IT"/>
        </w:rPr>
        <w:t>your data</w:t>
      </w:r>
      <w:r w:rsidRPr="007860DA">
        <w:rPr>
          <w:rFonts w:asciiTheme="minorHAnsi" w:hAnsiTheme="minorHAnsi" w:cstheme="minorHAnsi"/>
          <w:sz w:val="20"/>
          <w:szCs w:val="20"/>
          <w:lang w:val="en-US" w:eastAsia="it-IT"/>
        </w:rPr>
        <w:t xml:space="preserve"> will be processed and stored </w:t>
      </w:r>
      <w:r w:rsidR="000617E8">
        <w:rPr>
          <w:rFonts w:asciiTheme="minorHAnsi" w:hAnsiTheme="minorHAnsi" w:cstheme="minorHAnsi"/>
          <w:sz w:val="20"/>
          <w:szCs w:val="20"/>
          <w:lang w:val="en-US" w:eastAsia="it-IT"/>
        </w:rPr>
        <w:t>identified</w:t>
      </w:r>
      <w:r w:rsidRPr="007860DA">
        <w:rPr>
          <w:rFonts w:asciiTheme="minorHAnsi" w:hAnsiTheme="minorHAnsi" w:cstheme="minorHAnsi"/>
          <w:sz w:val="20"/>
          <w:szCs w:val="20"/>
          <w:lang w:val="en-US" w:eastAsia="it-IT"/>
        </w:rPr>
        <w:t xml:space="preserve"> </w:t>
      </w:r>
      <w:r w:rsidR="000617E8">
        <w:rPr>
          <w:rFonts w:asciiTheme="minorHAnsi" w:hAnsiTheme="minorHAnsi" w:cstheme="minorHAnsi"/>
          <w:sz w:val="20"/>
          <w:szCs w:val="20"/>
          <w:lang w:val="en-US" w:eastAsia="it-IT"/>
        </w:rPr>
        <w:t>by</w:t>
      </w:r>
      <w:r w:rsidRPr="007860DA">
        <w:rPr>
          <w:rFonts w:asciiTheme="minorHAnsi" w:hAnsiTheme="minorHAnsi" w:cstheme="minorHAnsi"/>
          <w:sz w:val="20"/>
          <w:szCs w:val="20"/>
          <w:lang w:val="en-US" w:eastAsia="it-IT"/>
        </w:rPr>
        <w:t xml:space="preserve"> this code in a dedicated database with limited access</w:t>
      </w:r>
      <w:r w:rsidR="000617E8">
        <w:rPr>
          <w:rFonts w:asciiTheme="minorHAnsi" w:hAnsiTheme="minorHAnsi" w:cstheme="minorHAnsi"/>
          <w:sz w:val="20"/>
          <w:szCs w:val="20"/>
          <w:lang w:val="en-US" w:eastAsia="it-IT"/>
        </w:rPr>
        <w:t xml:space="preserve"> in the Center</w:t>
      </w:r>
      <w:r w:rsidRPr="007860DA">
        <w:rPr>
          <w:rFonts w:asciiTheme="minorHAnsi" w:hAnsiTheme="minorHAnsi" w:cstheme="minorHAnsi"/>
          <w:sz w:val="20"/>
          <w:szCs w:val="20"/>
          <w:lang w:val="en-US" w:eastAsia="it-IT"/>
        </w:rPr>
        <w:t xml:space="preserve">. Only the aforementioned personnel involved in the study will be able to link this code to your name, for any other recipients of the information </w:t>
      </w:r>
      <w:r w:rsidR="000617E8">
        <w:rPr>
          <w:rFonts w:asciiTheme="minorHAnsi" w:hAnsiTheme="minorHAnsi" w:cstheme="minorHAnsi"/>
          <w:sz w:val="20"/>
          <w:szCs w:val="20"/>
          <w:lang w:val="en-US" w:eastAsia="it-IT"/>
        </w:rPr>
        <w:t xml:space="preserve">(included the Sponsor) </w:t>
      </w:r>
      <w:r w:rsidRPr="007860DA">
        <w:rPr>
          <w:rFonts w:asciiTheme="minorHAnsi" w:hAnsiTheme="minorHAnsi" w:cstheme="minorHAnsi"/>
          <w:sz w:val="20"/>
          <w:szCs w:val="20"/>
          <w:lang w:val="en-US" w:eastAsia="it-IT"/>
        </w:rPr>
        <w:t xml:space="preserve">will only be linkable to the code, protecting your identity. </w:t>
      </w:r>
      <w:r w:rsidRPr="007860DA">
        <w:rPr>
          <w:rFonts w:asciiTheme="minorHAnsi" w:hAnsiTheme="minorHAnsi" w:cstheme="minorHAnsi"/>
          <w:sz w:val="20"/>
          <w:szCs w:val="20"/>
          <w:lang w:val="en-US"/>
        </w:rPr>
        <w:t xml:space="preserve">All personnel involved in data analysis are </w:t>
      </w:r>
      <w:r w:rsidR="0083784B">
        <w:rPr>
          <w:rFonts w:asciiTheme="minorHAnsi" w:hAnsiTheme="minorHAnsi" w:cstheme="minorHAnsi"/>
          <w:sz w:val="20"/>
          <w:szCs w:val="20"/>
          <w:lang w:val="en-US"/>
        </w:rPr>
        <w:t xml:space="preserve">anyway </w:t>
      </w:r>
      <w:r w:rsidRPr="007860DA">
        <w:rPr>
          <w:rFonts w:asciiTheme="minorHAnsi" w:hAnsiTheme="minorHAnsi" w:cstheme="minorHAnsi"/>
          <w:sz w:val="20"/>
          <w:szCs w:val="20"/>
          <w:lang w:val="en-US"/>
        </w:rPr>
        <w:t>obliged to keep such information confidential.</w:t>
      </w:r>
    </w:p>
    <w:p w14:paraId="0B182A8A" w14:textId="6681A68B" w:rsidR="006A22ED" w:rsidRPr="006A22ED" w:rsidRDefault="007860DA" w:rsidP="007860DA">
      <w:pPr>
        <w:spacing w:before="60" w:after="60"/>
        <w:jc w:val="both"/>
        <w:rPr>
          <w:rFonts w:asciiTheme="minorHAnsi" w:hAnsiTheme="minorHAnsi" w:cstheme="minorHAnsi"/>
          <w:sz w:val="20"/>
          <w:szCs w:val="20"/>
          <w:lang w:val="en-US" w:eastAsia="it-IT"/>
        </w:rPr>
      </w:pPr>
      <w:r w:rsidRPr="007860DA">
        <w:rPr>
          <w:rFonts w:asciiTheme="minorHAnsi" w:hAnsiTheme="minorHAnsi" w:cstheme="minorHAnsi"/>
          <w:sz w:val="20"/>
          <w:szCs w:val="20"/>
          <w:lang w:val="en-US"/>
        </w:rPr>
        <w:t xml:space="preserve">Some statistical tests will be carried out on your data, together with </w:t>
      </w:r>
      <w:r w:rsidR="000617E8">
        <w:rPr>
          <w:rFonts w:asciiTheme="minorHAnsi" w:hAnsiTheme="minorHAnsi" w:cstheme="minorHAnsi"/>
          <w:sz w:val="20"/>
          <w:szCs w:val="20"/>
          <w:lang w:val="en-US"/>
        </w:rPr>
        <w:t>those</w:t>
      </w:r>
      <w:r w:rsidRPr="007860DA">
        <w:rPr>
          <w:rFonts w:asciiTheme="minorHAnsi" w:hAnsiTheme="minorHAnsi" w:cstheme="minorHAnsi"/>
          <w:sz w:val="20"/>
          <w:szCs w:val="20"/>
          <w:lang w:val="en-US"/>
        </w:rPr>
        <w:t xml:space="preserve"> collected for the other patients </w:t>
      </w:r>
      <w:r w:rsidR="000617E8">
        <w:rPr>
          <w:rFonts w:asciiTheme="minorHAnsi" w:hAnsiTheme="minorHAnsi" w:cstheme="minorHAnsi"/>
          <w:sz w:val="20"/>
          <w:szCs w:val="20"/>
          <w:lang w:val="en-US"/>
        </w:rPr>
        <w:t>included</w:t>
      </w:r>
      <w:r w:rsidRPr="007860DA">
        <w:rPr>
          <w:rFonts w:asciiTheme="minorHAnsi" w:hAnsiTheme="minorHAnsi" w:cstheme="minorHAnsi"/>
          <w:sz w:val="20"/>
          <w:szCs w:val="20"/>
          <w:lang w:val="en-US"/>
        </w:rPr>
        <w:t xml:space="preserve"> in the </w:t>
      </w:r>
      <w:r w:rsidR="000617E8">
        <w:rPr>
          <w:rFonts w:asciiTheme="minorHAnsi" w:hAnsiTheme="minorHAnsi" w:cstheme="minorHAnsi"/>
          <w:sz w:val="20"/>
          <w:szCs w:val="20"/>
          <w:lang w:val="en-US"/>
        </w:rPr>
        <w:t xml:space="preserve">scope of </w:t>
      </w:r>
      <w:r w:rsidRPr="007860DA">
        <w:rPr>
          <w:rFonts w:asciiTheme="minorHAnsi" w:hAnsiTheme="minorHAnsi" w:cstheme="minorHAnsi"/>
          <w:sz w:val="20"/>
          <w:szCs w:val="20"/>
          <w:lang w:val="en-US"/>
        </w:rPr>
        <w:t xml:space="preserve">study. </w:t>
      </w:r>
      <w:r w:rsidRPr="007860DA">
        <w:rPr>
          <w:rFonts w:asciiTheme="minorHAnsi" w:hAnsiTheme="minorHAnsi" w:cstheme="minorHAnsi"/>
          <w:sz w:val="20"/>
          <w:szCs w:val="20"/>
          <w:lang w:val="en-US" w:eastAsia="it-IT"/>
        </w:rPr>
        <w:t>All data will be processed using electronic tools with the adoption of adequate security measures and following an appropriate impact assessment regarding the protection of personal data.</w:t>
      </w:r>
    </w:p>
    <w:p w14:paraId="4F8E135C" w14:textId="77777777" w:rsidR="006A22ED" w:rsidRPr="00BF3D80" w:rsidRDefault="006A22ED" w:rsidP="007860DA">
      <w:pPr>
        <w:spacing w:before="60" w:after="60"/>
        <w:jc w:val="both"/>
        <w:rPr>
          <w:rFonts w:asciiTheme="minorHAnsi" w:hAnsiTheme="minorHAnsi" w:cstheme="minorHAnsi"/>
          <w:b/>
          <w:bCs/>
          <w:iCs/>
          <w:sz w:val="20"/>
          <w:szCs w:val="20"/>
          <w:lang w:val="en-US" w:eastAsia="it-IT"/>
        </w:rPr>
      </w:pPr>
    </w:p>
    <w:p w14:paraId="1ACB65B6" w14:textId="77777777"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WHO WILL BE ABLE TO ACCESS MY DATA?</w:t>
      </w:r>
    </w:p>
    <w:p w14:paraId="0809C067" w14:textId="77777777" w:rsidR="007860DA" w:rsidRPr="007860DA" w:rsidRDefault="007860DA" w:rsidP="007860DA">
      <w:pPr>
        <w:tabs>
          <w:tab w:val="left" w:pos="4540"/>
        </w:tabs>
        <w:jc w:val="both"/>
        <w:rPr>
          <w:rFonts w:asciiTheme="minorHAnsi" w:hAnsiTheme="minorHAnsi" w:cstheme="minorHAnsi"/>
          <w:b/>
          <w:bCs/>
          <w:sz w:val="20"/>
          <w:szCs w:val="20"/>
          <w:lang w:val="en-US"/>
        </w:rPr>
      </w:pPr>
    </w:p>
    <w:p w14:paraId="114F56AD" w14:textId="5055F73D" w:rsidR="006A22ED" w:rsidRDefault="007860DA" w:rsidP="007860DA">
      <w:pPr>
        <w:spacing w:after="120"/>
        <w:jc w:val="both"/>
        <w:rPr>
          <w:rFonts w:asciiTheme="minorHAnsi" w:hAnsiTheme="minorHAnsi" w:cstheme="minorHAnsi"/>
          <w:color w:val="000000"/>
          <w:sz w:val="20"/>
          <w:szCs w:val="20"/>
          <w:lang w:val="en-US" w:eastAsia="it-IT"/>
        </w:rPr>
      </w:pPr>
      <w:r w:rsidRPr="007860DA">
        <w:rPr>
          <w:rFonts w:asciiTheme="minorHAnsi" w:hAnsiTheme="minorHAnsi" w:cstheme="minorHAnsi"/>
          <w:color w:val="000000"/>
          <w:sz w:val="20"/>
          <w:szCs w:val="20"/>
          <w:lang w:val="en-US" w:eastAsia="it-IT"/>
        </w:rPr>
        <w:t xml:space="preserve">Your personal data </w:t>
      </w:r>
      <w:r w:rsidR="006A22ED">
        <w:rPr>
          <w:rFonts w:asciiTheme="minorHAnsi" w:hAnsiTheme="minorHAnsi" w:cstheme="minorHAnsi"/>
          <w:color w:val="000000"/>
          <w:sz w:val="20"/>
          <w:szCs w:val="20"/>
          <w:lang w:val="en-US" w:eastAsia="it-IT"/>
        </w:rPr>
        <w:t>will be processed by the authorized personnel of this Center and of the Sponsor, that’ll receive thos</w:t>
      </w:r>
      <w:r w:rsidR="00BF3D80">
        <w:rPr>
          <w:rFonts w:asciiTheme="minorHAnsi" w:hAnsiTheme="minorHAnsi" w:cstheme="minorHAnsi"/>
          <w:color w:val="000000"/>
          <w:sz w:val="20"/>
          <w:szCs w:val="20"/>
          <w:lang w:val="en-US" w:eastAsia="it-IT"/>
        </w:rPr>
        <w:t>e</w:t>
      </w:r>
      <w:r w:rsidR="006A22ED">
        <w:rPr>
          <w:rFonts w:asciiTheme="minorHAnsi" w:hAnsiTheme="minorHAnsi" w:cstheme="minorHAnsi"/>
          <w:color w:val="000000"/>
          <w:sz w:val="20"/>
          <w:szCs w:val="20"/>
          <w:lang w:val="en-US" w:eastAsia="it-IT"/>
        </w:rPr>
        <w:t xml:space="preserve"> information pseudonymize</w:t>
      </w:r>
      <w:r w:rsidR="00FB5F09">
        <w:rPr>
          <w:rFonts w:asciiTheme="minorHAnsi" w:hAnsiTheme="minorHAnsi" w:cstheme="minorHAnsi"/>
          <w:color w:val="000000"/>
          <w:sz w:val="20"/>
          <w:szCs w:val="20"/>
          <w:lang w:val="en-US" w:eastAsia="it-IT"/>
        </w:rPr>
        <w:t>d</w:t>
      </w:r>
      <w:r w:rsidR="006A22ED">
        <w:rPr>
          <w:rFonts w:asciiTheme="minorHAnsi" w:hAnsiTheme="minorHAnsi" w:cstheme="minorHAnsi"/>
          <w:color w:val="000000"/>
          <w:sz w:val="20"/>
          <w:szCs w:val="20"/>
          <w:lang w:val="en-US" w:eastAsia="it-IT"/>
        </w:rPr>
        <w:t xml:space="preserve"> as above. </w:t>
      </w:r>
    </w:p>
    <w:p w14:paraId="7926D541" w14:textId="2888A31A" w:rsidR="007860DA" w:rsidRPr="007860DA" w:rsidRDefault="006A22ED" w:rsidP="007860DA">
      <w:pPr>
        <w:spacing w:after="120"/>
        <w:jc w:val="both"/>
        <w:rPr>
          <w:rFonts w:asciiTheme="minorHAnsi" w:hAnsiTheme="minorHAnsi" w:cstheme="minorHAnsi"/>
          <w:color w:val="000000"/>
          <w:sz w:val="20"/>
          <w:szCs w:val="20"/>
          <w:lang w:val="en-US" w:eastAsia="it-IT"/>
        </w:rPr>
      </w:pPr>
      <w:r>
        <w:rPr>
          <w:rFonts w:asciiTheme="minorHAnsi" w:hAnsiTheme="minorHAnsi" w:cstheme="minorHAnsi"/>
          <w:color w:val="000000"/>
          <w:sz w:val="20"/>
          <w:szCs w:val="20"/>
          <w:lang w:val="en-US" w:eastAsia="it-IT"/>
        </w:rPr>
        <w:t xml:space="preserve">Your data </w:t>
      </w:r>
      <w:r w:rsidR="007860DA" w:rsidRPr="007860DA">
        <w:rPr>
          <w:rFonts w:asciiTheme="minorHAnsi" w:hAnsiTheme="minorHAnsi" w:cstheme="minorHAnsi"/>
          <w:color w:val="000000"/>
          <w:sz w:val="20"/>
          <w:szCs w:val="20"/>
          <w:lang w:val="en-US" w:eastAsia="it-IT"/>
        </w:rPr>
        <w:t xml:space="preserve">may be accessed by third parties in a contractual relationship for administrative or institutional purposes who operate, depending on the case, as Data Controllers or </w:t>
      </w:r>
      <w:r w:rsidR="00BF3D80">
        <w:rPr>
          <w:rFonts w:asciiTheme="minorHAnsi" w:hAnsiTheme="minorHAnsi" w:cstheme="minorHAnsi"/>
          <w:color w:val="000000"/>
          <w:sz w:val="20"/>
          <w:szCs w:val="20"/>
          <w:lang w:val="en-US" w:eastAsia="it-IT"/>
        </w:rPr>
        <w:t>Processors</w:t>
      </w:r>
      <w:r w:rsidR="007860DA" w:rsidRPr="007860DA">
        <w:rPr>
          <w:rFonts w:asciiTheme="minorHAnsi" w:hAnsiTheme="minorHAnsi" w:cstheme="minorHAnsi"/>
          <w:color w:val="000000"/>
          <w:sz w:val="20"/>
          <w:szCs w:val="20"/>
          <w:lang w:val="en-US" w:eastAsia="it-IT"/>
        </w:rPr>
        <w:t>.</w:t>
      </w:r>
    </w:p>
    <w:p w14:paraId="61D01466" w14:textId="1513FE40" w:rsidR="007860DA" w:rsidRPr="007860DA" w:rsidRDefault="007860DA" w:rsidP="007860DA">
      <w:pPr>
        <w:spacing w:after="120"/>
        <w:jc w:val="both"/>
        <w:rPr>
          <w:rFonts w:asciiTheme="minorHAnsi" w:hAnsiTheme="minorHAnsi" w:cstheme="minorHAnsi"/>
          <w:color w:val="000000"/>
          <w:sz w:val="20"/>
          <w:szCs w:val="20"/>
          <w:lang w:val="en-US" w:eastAsia="it-IT"/>
        </w:rPr>
      </w:pPr>
      <w:r w:rsidRPr="007860DA">
        <w:rPr>
          <w:rFonts w:asciiTheme="minorHAnsi" w:hAnsiTheme="minorHAnsi" w:cstheme="minorHAnsi"/>
          <w:color w:val="000000"/>
          <w:sz w:val="20"/>
          <w:szCs w:val="20"/>
          <w:lang w:val="en-US" w:eastAsia="it-IT"/>
        </w:rPr>
        <w:t xml:space="preserve">In any case, the list of </w:t>
      </w:r>
      <w:r w:rsidR="006A22ED">
        <w:rPr>
          <w:rFonts w:asciiTheme="minorHAnsi" w:hAnsiTheme="minorHAnsi" w:cstheme="minorHAnsi"/>
          <w:color w:val="000000"/>
          <w:sz w:val="20"/>
          <w:szCs w:val="20"/>
          <w:lang w:val="en-US" w:eastAsia="it-IT"/>
        </w:rPr>
        <w:t>processors</w:t>
      </w:r>
      <w:r w:rsidRPr="007860DA">
        <w:rPr>
          <w:rFonts w:asciiTheme="minorHAnsi" w:hAnsiTheme="minorHAnsi" w:cstheme="minorHAnsi"/>
          <w:color w:val="000000"/>
          <w:sz w:val="20"/>
          <w:szCs w:val="20"/>
          <w:lang w:val="en-US" w:eastAsia="it-IT"/>
        </w:rPr>
        <w:t xml:space="preserve"> is available at the </w:t>
      </w:r>
      <w:r w:rsidR="006A22ED">
        <w:rPr>
          <w:rFonts w:asciiTheme="minorHAnsi" w:hAnsiTheme="minorHAnsi" w:cstheme="minorHAnsi"/>
          <w:color w:val="000000"/>
          <w:sz w:val="20"/>
          <w:szCs w:val="20"/>
          <w:lang w:val="en-US" w:eastAsia="it-IT"/>
        </w:rPr>
        <w:t>Sponsor’s</w:t>
      </w:r>
      <w:r w:rsidRPr="007860DA">
        <w:rPr>
          <w:rFonts w:asciiTheme="minorHAnsi" w:hAnsiTheme="minorHAnsi" w:cstheme="minorHAnsi"/>
          <w:color w:val="000000"/>
          <w:sz w:val="20"/>
          <w:szCs w:val="20"/>
          <w:lang w:val="en-US" w:eastAsia="it-IT"/>
        </w:rPr>
        <w:t xml:space="preserve"> headquarters or by writing to </w:t>
      </w:r>
      <w:hyperlink r:id="rId6" w:history="1">
        <w:r w:rsidRPr="007860DA">
          <w:rPr>
            <w:rStyle w:val="Hyperlink"/>
            <w:rFonts w:asciiTheme="minorHAnsi" w:hAnsiTheme="minorHAnsi" w:cstheme="minorHAnsi"/>
            <w:sz w:val="20"/>
            <w:szCs w:val="20"/>
            <w:lang w:val="en-US" w:eastAsia="it-IT"/>
          </w:rPr>
          <w:t>privacy@humanitas.it</w:t>
        </w:r>
      </w:hyperlink>
      <w:r w:rsidRPr="007860DA">
        <w:rPr>
          <w:rFonts w:asciiTheme="minorHAnsi" w:hAnsiTheme="minorHAnsi" w:cstheme="minorHAnsi"/>
          <w:color w:val="000000"/>
          <w:sz w:val="20"/>
          <w:szCs w:val="20"/>
          <w:lang w:val="en-US" w:eastAsia="it-IT"/>
        </w:rPr>
        <w:t>.</w:t>
      </w:r>
    </w:p>
    <w:p w14:paraId="06AB7B94" w14:textId="3C5E9B8E" w:rsidR="007860DA" w:rsidRPr="007860DA" w:rsidRDefault="007860DA" w:rsidP="007860DA">
      <w:pPr>
        <w:spacing w:before="60" w:after="60"/>
        <w:jc w:val="both"/>
        <w:rPr>
          <w:rFonts w:asciiTheme="minorHAnsi" w:hAnsiTheme="minorHAnsi" w:cstheme="minorHAnsi"/>
          <w:sz w:val="20"/>
          <w:szCs w:val="20"/>
          <w:lang w:val="en-US"/>
        </w:rPr>
      </w:pPr>
      <w:r w:rsidRPr="007860DA">
        <w:rPr>
          <w:rFonts w:asciiTheme="minorHAnsi" w:hAnsiTheme="minorHAnsi" w:cstheme="minorHAnsi"/>
          <w:sz w:val="20"/>
          <w:szCs w:val="20"/>
          <w:lang w:val="en-US"/>
        </w:rPr>
        <w:lastRenderedPageBreak/>
        <w:t xml:space="preserve">The Ethics Committee of this </w:t>
      </w:r>
      <w:r w:rsidR="006A22ED">
        <w:rPr>
          <w:rFonts w:asciiTheme="minorHAnsi" w:hAnsiTheme="minorHAnsi" w:cstheme="minorHAnsi"/>
          <w:sz w:val="20"/>
          <w:szCs w:val="20"/>
          <w:lang w:val="en-US"/>
        </w:rPr>
        <w:t>Center</w:t>
      </w:r>
      <w:r w:rsidRPr="007860DA">
        <w:rPr>
          <w:rFonts w:asciiTheme="minorHAnsi" w:hAnsiTheme="minorHAnsi" w:cstheme="minorHAnsi"/>
          <w:sz w:val="20"/>
          <w:szCs w:val="20"/>
          <w:lang w:val="en-US"/>
        </w:rPr>
        <w:t>, the Health Authorities, and the medical staff responsible for verifying the data/procedures will be able to inspect the data archive without however being able to trace your identity.</w:t>
      </w:r>
    </w:p>
    <w:p w14:paraId="7BB08D2A" w14:textId="77777777" w:rsidR="007860DA" w:rsidRPr="007860DA" w:rsidRDefault="007860DA" w:rsidP="007860DA">
      <w:pPr>
        <w:spacing w:before="60" w:after="60"/>
        <w:jc w:val="both"/>
        <w:rPr>
          <w:rFonts w:asciiTheme="minorHAnsi" w:hAnsiTheme="minorHAnsi" w:cstheme="minorHAnsi"/>
          <w:sz w:val="20"/>
          <w:szCs w:val="20"/>
          <w:lang w:val="en-US"/>
        </w:rPr>
      </w:pPr>
    </w:p>
    <w:p w14:paraId="3F24917F" w14:textId="5C1D5734"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 xml:space="preserve">WILL MY DATA BE </w:t>
      </w:r>
      <w:r w:rsidR="00D33FCB">
        <w:rPr>
          <w:rFonts w:asciiTheme="minorHAnsi" w:hAnsiTheme="minorHAnsi" w:cstheme="minorHAnsi"/>
          <w:b/>
          <w:bCs/>
          <w:sz w:val="20"/>
          <w:szCs w:val="20"/>
          <w:lang w:val="en-US"/>
        </w:rPr>
        <w:t>TRANSFERRED OUTSIDE</w:t>
      </w:r>
      <w:r w:rsidRPr="007860DA">
        <w:rPr>
          <w:rFonts w:asciiTheme="minorHAnsi" w:hAnsiTheme="minorHAnsi" w:cstheme="minorHAnsi"/>
          <w:b/>
          <w:bCs/>
          <w:sz w:val="20"/>
          <w:szCs w:val="20"/>
          <w:lang w:val="en-US"/>
        </w:rPr>
        <w:t xml:space="preserve"> THE EUROPEAN UNION?</w:t>
      </w:r>
    </w:p>
    <w:p w14:paraId="78EE9E1C" w14:textId="77777777" w:rsidR="007860DA" w:rsidRPr="007860DA" w:rsidRDefault="007860DA" w:rsidP="007860DA">
      <w:pPr>
        <w:tabs>
          <w:tab w:val="left" w:pos="4540"/>
        </w:tabs>
        <w:jc w:val="both"/>
        <w:rPr>
          <w:rFonts w:asciiTheme="minorHAnsi" w:hAnsiTheme="minorHAnsi" w:cstheme="minorHAnsi"/>
          <w:color w:val="000000"/>
          <w:sz w:val="20"/>
          <w:szCs w:val="20"/>
          <w:lang w:val="en-US" w:eastAsia="it-IT"/>
        </w:rPr>
      </w:pPr>
    </w:p>
    <w:p w14:paraId="7534845E" w14:textId="48C41830" w:rsidR="007860DA" w:rsidRPr="007860DA" w:rsidRDefault="007860DA" w:rsidP="007860DA">
      <w:pPr>
        <w:jc w:val="both"/>
        <w:rPr>
          <w:rFonts w:asciiTheme="minorHAnsi" w:hAnsiTheme="minorHAnsi" w:cstheme="minorHAnsi"/>
          <w:sz w:val="20"/>
          <w:szCs w:val="20"/>
          <w:lang w:val="en-US" w:eastAsia="it-IT"/>
        </w:rPr>
      </w:pPr>
      <w:r w:rsidRPr="007860DA">
        <w:rPr>
          <w:rFonts w:asciiTheme="minorHAnsi" w:hAnsiTheme="minorHAnsi" w:cstheme="minorHAnsi"/>
          <w:color w:val="000000"/>
          <w:sz w:val="20"/>
          <w:szCs w:val="20"/>
          <w:lang w:val="en-US" w:eastAsia="it-IT"/>
        </w:rPr>
        <w:t xml:space="preserve">Your personal data will </w:t>
      </w:r>
      <w:r w:rsidR="004E69AE">
        <w:rPr>
          <w:rFonts w:asciiTheme="minorHAnsi" w:hAnsiTheme="minorHAnsi" w:cstheme="minorHAnsi"/>
          <w:color w:val="000000"/>
          <w:sz w:val="20"/>
          <w:szCs w:val="20"/>
          <w:lang w:val="en-US" w:eastAsia="it-IT"/>
        </w:rPr>
        <w:t>be processed in this Country, sent to the Sponsor (with head</w:t>
      </w:r>
      <w:r w:rsidR="00D33FCB">
        <w:rPr>
          <w:rFonts w:asciiTheme="minorHAnsi" w:hAnsiTheme="minorHAnsi" w:cstheme="minorHAnsi"/>
          <w:color w:val="000000"/>
          <w:sz w:val="20"/>
          <w:szCs w:val="20"/>
          <w:lang w:val="en-US" w:eastAsia="it-IT"/>
        </w:rPr>
        <w:t>q</w:t>
      </w:r>
      <w:r w:rsidR="004E69AE">
        <w:rPr>
          <w:rFonts w:asciiTheme="minorHAnsi" w:hAnsiTheme="minorHAnsi" w:cstheme="minorHAnsi"/>
          <w:color w:val="000000"/>
          <w:sz w:val="20"/>
          <w:szCs w:val="20"/>
          <w:lang w:val="en-US" w:eastAsia="it-IT"/>
        </w:rPr>
        <w:t xml:space="preserve">uarters in Italy) and </w:t>
      </w:r>
      <w:r w:rsidRPr="007860DA">
        <w:rPr>
          <w:rFonts w:asciiTheme="minorHAnsi" w:hAnsiTheme="minorHAnsi" w:cstheme="minorHAnsi"/>
          <w:color w:val="000000"/>
          <w:sz w:val="20"/>
          <w:szCs w:val="20"/>
          <w:lang w:val="en-US" w:eastAsia="it-IT"/>
        </w:rPr>
        <w:t>not be processed and/or transferred outside the European Union.</w:t>
      </w:r>
    </w:p>
    <w:p w14:paraId="7AC6EF13" w14:textId="77777777" w:rsidR="007860DA" w:rsidRPr="007860DA" w:rsidRDefault="007860DA" w:rsidP="007860DA">
      <w:pPr>
        <w:spacing w:before="60" w:after="60"/>
        <w:jc w:val="both"/>
        <w:rPr>
          <w:rFonts w:asciiTheme="minorHAnsi" w:hAnsiTheme="minorHAnsi" w:cstheme="minorHAnsi"/>
          <w:color w:val="000000"/>
          <w:sz w:val="20"/>
          <w:szCs w:val="20"/>
          <w:lang w:val="en-US" w:eastAsia="it-IT"/>
        </w:rPr>
      </w:pPr>
    </w:p>
    <w:p w14:paraId="3CCE9F84" w14:textId="77777777"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HOW LONG WILL MY DATA BE KEPT FOR?</w:t>
      </w:r>
    </w:p>
    <w:p w14:paraId="5DCA6F48" w14:textId="77777777" w:rsidR="007860DA" w:rsidRPr="007860DA" w:rsidRDefault="007860DA" w:rsidP="007860DA">
      <w:pPr>
        <w:tabs>
          <w:tab w:val="left" w:pos="4540"/>
        </w:tabs>
        <w:jc w:val="both"/>
        <w:rPr>
          <w:rFonts w:asciiTheme="minorHAnsi" w:hAnsiTheme="minorHAnsi" w:cstheme="minorHAnsi"/>
          <w:b/>
          <w:bCs/>
          <w:sz w:val="20"/>
          <w:szCs w:val="20"/>
          <w:lang w:val="en-US"/>
        </w:rPr>
      </w:pPr>
    </w:p>
    <w:p w14:paraId="5F1E77F4" w14:textId="4B540935" w:rsidR="007860DA" w:rsidRPr="007860DA" w:rsidRDefault="007860DA" w:rsidP="00FB5F09">
      <w:pPr>
        <w:jc w:val="both"/>
        <w:rPr>
          <w:rFonts w:asciiTheme="minorHAnsi" w:hAnsiTheme="minorHAnsi" w:cstheme="minorHAnsi"/>
          <w:sz w:val="20"/>
          <w:szCs w:val="20"/>
          <w:lang w:val="en-US" w:eastAsia="it-IT"/>
        </w:rPr>
      </w:pPr>
      <w:r w:rsidRPr="007860DA">
        <w:rPr>
          <w:rFonts w:asciiTheme="minorHAnsi" w:hAnsiTheme="minorHAnsi" w:cstheme="minorHAnsi"/>
          <w:sz w:val="20"/>
          <w:szCs w:val="20"/>
          <w:lang w:val="en-US"/>
        </w:rPr>
        <w:t xml:space="preserve">All data used in this study will be retained </w:t>
      </w:r>
      <w:r w:rsidR="004E69AE">
        <w:rPr>
          <w:rFonts w:asciiTheme="minorHAnsi" w:hAnsiTheme="minorHAnsi" w:cstheme="minorHAnsi"/>
          <w:sz w:val="20"/>
          <w:szCs w:val="20"/>
          <w:lang w:val="en-US"/>
        </w:rPr>
        <w:t xml:space="preserve">by the center and the Sponsor </w:t>
      </w:r>
      <w:r w:rsidRPr="007860DA">
        <w:rPr>
          <w:rFonts w:asciiTheme="minorHAnsi" w:hAnsiTheme="minorHAnsi" w:cstheme="minorHAnsi"/>
          <w:sz w:val="20"/>
          <w:szCs w:val="20"/>
          <w:lang w:val="en-US"/>
        </w:rPr>
        <w:t>until the end of this study</w:t>
      </w:r>
      <w:r w:rsidR="00FB5F09">
        <w:rPr>
          <w:rFonts w:asciiTheme="minorHAnsi" w:hAnsiTheme="minorHAnsi" w:cstheme="minorHAnsi"/>
          <w:sz w:val="20"/>
          <w:szCs w:val="20"/>
          <w:lang w:val="en-US"/>
        </w:rPr>
        <w:t xml:space="preserve"> and for the </w:t>
      </w:r>
      <w:r w:rsidRPr="007860DA">
        <w:rPr>
          <w:rFonts w:asciiTheme="minorHAnsi" w:hAnsiTheme="minorHAnsi" w:cstheme="minorHAnsi"/>
          <w:sz w:val="20"/>
          <w:szCs w:val="20"/>
          <w:lang w:val="en-US"/>
        </w:rPr>
        <w:t xml:space="preserve">following 2 years. </w:t>
      </w:r>
      <w:r w:rsidR="00FB5F09">
        <w:rPr>
          <w:rFonts w:asciiTheme="minorHAnsi" w:hAnsiTheme="minorHAnsi" w:cstheme="minorHAnsi"/>
          <w:sz w:val="20"/>
          <w:szCs w:val="20"/>
          <w:lang w:val="en-US" w:eastAsia="it-IT"/>
        </w:rPr>
        <w:t>Then</w:t>
      </w:r>
      <w:r w:rsidRPr="007860DA">
        <w:rPr>
          <w:rFonts w:asciiTheme="minorHAnsi" w:hAnsiTheme="minorHAnsi" w:cstheme="minorHAnsi"/>
          <w:sz w:val="20"/>
          <w:szCs w:val="20"/>
          <w:lang w:val="en-US" w:eastAsia="it-IT"/>
        </w:rPr>
        <w:t xml:space="preserve"> they</w:t>
      </w:r>
      <w:r w:rsidR="00FB5F09">
        <w:rPr>
          <w:rFonts w:asciiTheme="minorHAnsi" w:hAnsiTheme="minorHAnsi" w:cstheme="minorHAnsi"/>
          <w:sz w:val="20"/>
          <w:szCs w:val="20"/>
          <w:lang w:val="en-US" w:eastAsia="it-IT"/>
        </w:rPr>
        <w:t xml:space="preserve">’ll </w:t>
      </w:r>
      <w:r w:rsidRPr="007860DA">
        <w:rPr>
          <w:rFonts w:asciiTheme="minorHAnsi" w:hAnsiTheme="minorHAnsi" w:cstheme="minorHAnsi"/>
          <w:sz w:val="20"/>
          <w:szCs w:val="20"/>
          <w:lang w:val="en-US" w:eastAsia="it-IT"/>
        </w:rPr>
        <w:t>be made anonymous</w:t>
      </w:r>
      <w:r w:rsidR="00FB5F09">
        <w:rPr>
          <w:rFonts w:asciiTheme="minorHAnsi" w:hAnsiTheme="minorHAnsi" w:cstheme="minorHAnsi"/>
          <w:sz w:val="20"/>
          <w:szCs w:val="20"/>
          <w:lang w:val="en-US" w:eastAsia="it-IT"/>
        </w:rPr>
        <w:t xml:space="preserve"> or deleted</w:t>
      </w:r>
      <w:r w:rsidRPr="007860DA">
        <w:rPr>
          <w:rFonts w:asciiTheme="minorHAnsi" w:hAnsiTheme="minorHAnsi" w:cstheme="minorHAnsi"/>
          <w:sz w:val="20"/>
          <w:szCs w:val="20"/>
          <w:lang w:val="en-US" w:eastAsia="it-IT"/>
        </w:rPr>
        <w:t>.</w:t>
      </w:r>
    </w:p>
    <w:p w14:paraId="2EECA7F4" w14:textId="77777777" w:rsidR="007860DA" w:rsidRPr="007860DA" w:rsidRDefault="007860DA" w:rsidP="007860DA">
      <w:pPr>
        <w:spacing w:before="60" w:after="60"/>
        <w:jc w:val="both"/>
        <w:rPr>
          <w:rFonts w:asciiTheme="minorHAnsi" w:hAnsiTheme="minorHAnsi" w:cstheme="minorHAnsi"/>
          <w:sz w:val="20"/>
          <w:szCs w:val="20"/>
          <w:lang w:val="en-US" w:eastAsia="it-IT"/>
        </w:rPr>
      </w:pPr>
    </w:p>
    <w:p w14:paraId="47F40D16" w14:textId="77777777"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WHAT ARE MY DATA PROTECTION RIGHTS?</w:t>
      </w:r>
    </w:p>
    <w:p w14:paraId="78A6EFD6" w14:textId="77777777" w:rsidR="007860DA" w:rsidRPr="007860DA" w:rsidRDefault="007860DA" w:rsidP="007860DA">
      <w:pPr>
        <w:tabs>
          <w:tab w:val="left" w:pos="4540"/>
        </w:tabs>
        <w:jc w:val="both"/>
        <w:rPr>
          <w:rFonts w:asciiTheme="minorHAnsi" w:hAnsiTheme="minorHAnsi" w:cstheme="minorHAnsi"/>
          <w:b/>
          <w:bCs/>
          <w:sz w:val="20"/>
          <w:szCs w:val="20"/>
          <w:lang w:val="en-US"/>
        </w:rPr>
      </w:pPr>
    </w:p>
    <w:p w14:paraId="374BE5B2" w14:textId="15F0B47B" w:rsidR="007860DA" w:rsidRPr="007860DA" w:rsidRDefault="007860DA" w:rsidP="007860DA">
      <w:pPr>
        <w:tabs>
          <w:tab w:val="left" w:pos="4540"/>
        </w:tabs>
        <w:spacing w:after="120"/>
        <w:jc w:val="both"/>
        <w:rPr>
          <w:rFonts w:asciiTheme="minorHAnsi" w:hAnsiTheme="minorHAnsi" w:cstheme="minorHAnsi"/>
          <w:sz w:val="20"/>
          <w:szCs w:val="20"/>
          <w:lang w:val="en-US" w:eastAsia="it-IT"/>
        </w:rPr>
      </w:pPr>
      <w:r w:rsidRPr="007860DA">
        <w:rPr>
          <w:rFonts w:asciiTheme="minorHAnsi" w:hAnsiTheme="minorHAnsi" w:cstheme="minorHAnsi"/>
          <w:sz w:val="20"/>
          <w:szCs w:val="20"/>
          <w:lang w:val="en-US" w:eastAsia="it-IT"/>
        </w:rPr>
        <w:t xml:space="preserve">We remind you that you may at any time revoke your consent to the processing of your personal data for the </w:t>
      </w:r>
      <w:r w:rsidR="004E69AE">
        <w:rPr>
          <w:rFonts w:asciiTheme="minorHAnsi" w:hAnsiTheme="minorHAnsi" w:cstheme="minorHAnsi"/>
          <w:sz w:val="20"/>
          <w:szCs w:val="20"/>
          <w:lang w:val="en-US" w:eastAsia="it-IT"/>
        </w:rPr>
        <w:t>execution</w:t>
      </w:r>
      <w:r w:rsidRPr="007860DA">
        <w:rPr>
          <w:rFonts w:asciiTheme="minorHAnsi" w:hAnsiTheme="minorHAnsi" w:cstheme="minorHAnsi"/>
          <w:sz w:val="20"/>
          <w:szCs w:val="20"/>
          <w:lang w:val="en-US" w:eastAsia="it-IT"/>
        </w:rPr>
        <w:t xml:space="preserve"> of this study without providing any justification, </w:t>
      </w:r>
      <w:r w:rsidRPr="007860DA">
        <w:rPr>
          <w:rFonts w:asciiTheme="minorHAnsi" w:hAnsiTheme="minorHAnsi" w:cstheme="minorHAnsi"/>
          <w:bCs/>
          <w:sz w:val="20"/>
          <w:szCs w:val="20"/>
          <w:lang w:val="en-US" w:eastAsia="it-IT"/>
        </w:rPr>
        <w:t xml:space="preserve">by contacting the Center directly or by writing to </w:t>
      </w:r>
      <w:r w:rsidR="004E69AE" w:rsidRPr="004E69AE">
        <w:rPr>
          <w:lang w:val="en-US"/>
        </w:rPr>
        <w:t>_</w:t>
      </w:r>
      <w:r w:rsidR="004E69AE">
        <w:rPr>
          <w:lang w:val="en-US"/>
        </w:rPr>
        <w:t xml:space="preserve">___________. </w:t>
      </w:r>
      <w:r w:rsidRPr="007860DA">
        <w:rPr>
          <w:rFonts w:asciiTheme="minorHAnsi" w:hAnsiTheme="minorHAnsi" w:cstheme="minorHAnsi"/>
          <w:bCs/>
          <w:sz w:val="20"/>
          <w:szCs w:val="20"/>
          <w:lang w:val="en-US" w:eastAsia="it-IT"/>
        </w:rPr>
        <w:t xml:space="preserve">Upon </w:t>
      </w:r>
      <w:r w:rsidR="004E69AE">
        <w:rPr>
          <w:rFonts w:asciiTheme="minorHAnsi" w:hAnsiTheme="minorHAnsi" w:cstheme="minorHAnsi"/>
          <w:bCs/>
          <w:sz w:val="20"/>
          <w:szCs w:val="20"/>
          <w:lang w:val="en-US" w:eastAsia="it-IT"/>
        </w:rPr>
        <w:t>withdrawal</w:t>
      </w:r>
      <w:r w:rsidRPr="007860DA">
        <w:rPr>
          <w:rFonts w:asciiTheme="minorHAnsi" w:hAnsiTheme="minorHAnsi" w:cstheme="minorHAnsi"/>
          <w:bCs/>
          <w:sz w:val="20"/>
          <w:szCs w:val="20"/>
          <w:lang w:val="en-US" w:eastAsia="it-IT"/>
        </w:rPr>
        <w:t xml:space="preserve"> of your consent, no further data concerning you will be processed, without prejudice to the analysis of those already collected to determine, without altering them, the results of the research.</w:t>
      </w:r>
    </w:p>
    <w:p w14:paraId="75B7A85D" w14:textId="13DB41E2" w:rsidR="007860DA" w:rsidRPr="007860DA" w:rsidRDefault="007860DA" w:rsidP="007860DA">
      <w:pPr>
        <w:tabs>
          <w:tab w:val="left" w:pos="4540"/>
        </w:tabs>
        <w:spacing w:before="60" w:after="60"/>
        <w:jc w:val="both"/>
        <w:rPr>
          <w:rFonts w:asciiTheme="minorHAnsi" w:hAnsiTheme="minorHAnsi" w:cstheme="minorHAnsi"/>
          <w:bCs/>
          <w:sz w:val="20"/>
          <w:szCs w:val="20"/>
          <w:lang w:val="en-US" w:eastAsia="it-IT"/>
        </w:rPr>
      </w:pPr>
      <w:r w:rsidRPr="007860DA">
        <w:rPr>
          <w:rFonts w:asciiTheme="minorHAnsi" w:hAnsiTheme="minorHAnsi" w:cstheme="minorHAnsi"/>
          <w:bCs/>
          <w:sz w:val="20"/>
          <w:szCs w:val="20"/>
          <w:lang w:val="en-US" w:eastAsia="it-IT"/>
        </w:rPr>
        <w:t xml:space="preserve">By contacting the </w:t>
      </w:r>
      <w:r w:rsidR="004E69AE">
        <w:rPr>
          <w:rFonts w:asciiTheme="minorHAnsi" w:hAnsiTheme="minorHAnsi" w:cstheme="minorHAnsi"/>
          <w:bCs/>
          <w:sz w:val="20"/>
          <w:szCs w:val="20"/>
          <w:lang w:val="en-US" w:eastAsia="it-IT"/>
        </w:rPr>
        <w:t>Principal Investigator</w:t>
      </w:r>
      <w:r w:rsidRPr="007860DA">
        <w:rPr>
          <w:rFonts w:asciiTheme="minorHAnsi" w:hAnsiTheme="minorHAnsi" w:cstheme="minorHAnsi"/>
          <w:bCs/>
          <w:sz w:val="20"/>
          <w:szCs w:val="20"/>
          <w:lang w:val="en-US" w:eastAsia="it-IT"/>
        </w:rPr>
        <w:t xml:space="preserve"> or writing to </w:t>
      </w:r>
      <w:hyperlink r:id="rId7" w:history="1">
        <w:r w:rsidRPr="007860DA">
          <w:rPr>
            <w:rStyle w:val="Hyperlink"/>
            <w:rFonts w:asciiTheme="minorHAnsi" w:hAnsiTheme="minorHAnsi" w:cstheme="minorHAnsi"/>
            <w:bCs/>
            <w:sz w:val="20"/>
            <w:szCs w:val="20"/>
            <w:lang w:val="en-US" w:eastAsia="it-IT"/>
          </w:rPr>
          <w:t>privacy@humanitas.it</w:t>
        </w:r>
      </w:hyperlink>
      <w:r w:rsidRPr="007860DA">
        <w:rPr>
          <w:rFonts w:asciiTheme="minorHAnsi" w:hAnsiTheme="minorHAnsi" w:cstheme="minorHAnsi"/>
          <w:bCs/>
          <w:sz w:val="20"/>
          <w:szCs w:val="20"/>
          <w:lang w:val="en-US" w:eastAsia="it-IT"/>
        </w:rPr>
        <w:t xml:space="preserve"> you can exercise the rights guaranteed by EU Regulation </w:t>
      </w:r>
      <w:r w:rsidR="004E69AE">
        <w:rPr>
          <w:rFonts w:asciiTheme="minorHAnsi" w:hAnsiTheme="minorHAnsi" w:cstheme="minorHAnsi"/>
          <w:bCs/>
          <w:sz w:val="20"/>
          <w:szCs w:val="20"/>
          <w:lang w:val="en-US" w:eastAsia="it-IT"/>
        </w:rPr>
        <w:t xml:space="preserve">2016/679 </w:t>
      </w:r>
      <w:r w:rsidRPr="007860DA">
        <w:rPr>
          <w:rFonts w:asciiTheme="minorHAnsi" w:hAnsiTheme="minorHAnsi" w:cstheme="minorHAnsi"/>
          <w:bCs/>
          <w:sz w:val="20"/>
          <w:szCs w:val="20"/>
          <w:lang w:val="en-US" w:eastAsia="it-IT"/>
        </w:rPr>
        <w:t xml:space="preserve"> in articles 15-22 and relevant to this clinical study, and in particular the right to access your personal data, the right to rectification in case of errors or omissions, and, where applicable, the right to data deletion or to the </w:t>
      </w:r>
      <w:r w:rsidR="004E69AE">
        <w:rPr>
          <w:rFonts w:asciiTheme="minorHAnsi" w:hAnsiTheme="minorHAnsi" w:cstheme="minorHAnsi"/>
          <w:bCs/>
          <w:sz w:val="20"/>
          <w:szCs w:val="20"/>
          <w:lang w:val="en-US" w:eastAsia="it-IT"/>
        </w:rPr>
        <w:t>restriction</w:t>
      </w:r>
      <w:r w:rsidRPr="007860DA">
        <w:rPr>
          <w:rFonts w:asciiTheme="minorHAnsi" w:hAnsiTheme="minorHAnsi" w:cstheme="minorHAnsi"/>
          <w:bCs/>
          <w:sz w:val="20"/>
          <w:szCs w:val="20"/>
          <w:lang w:val="en-US" w:eastAsia="it-IT"/>
        </w:rPr>
        <w:t xml:space="preserve"> of processing of all data collected </w:t>
      </w:r>
      <w:r w:rsidR="00FB5F09">
        <w:rPr>
          <w:rFonts w:asciiTheme="minorHAnsi" w:hAnsiTheme="minorHAnsi" w:cstheme="minorHAnsi"/>
          <w:bCs/>
          <w:sz w:val="20"/>
          <w:szCs w:val="20"/>
          <w:lang w:val="en-US" w:eastAsia="it-IT"/>
        </w:rPr>
        <w:t>for</w:t>
      </w:r>
      <w:r w:rsidRPr="007860DA">
        <w:rPr>
          <w:rFonts w:asciiTheme="minorHAnsi" w:hAnsiTheme="minorHAnsi" w:cstheme="minorHAnsi"/>
          <w:bCs/>
          <w:sz w:val="20"/>
          <w:szCs w:val="20"/>
          <w:lang w:val="en-US" w:eastAsia="it-IT"/>
        </w:rPr>
        <w:t xml:space="preserve"> the study. You can also always lodge a complaint with the </w:t>
      </w:r>
      <w:r w:rsidR="004E69AE">
        <w:rPr>
          <w:rFonts w:asciiTheme="minorHAnsi" w:hAnsiTheme="minorHAnsi" w:cstheme="minorHAnsi"/>
          <w:bCs/>
          <w:sz w:val="20"/>
          <w:szCs w:val="20"/>
          <w:lang w:val="en-US" w:eastAsia="it-IT"/>
        </w:rPr>
        <w:t xml:space="preserve">competent Data Protection Supervising Authority </w:t>
      </w:r>
      <w:r w:rsidRPr="007860DA">
        <w:rPr>
          <w:rFonts w:asciiTheme="minorHAnsi" w:hAnsiTheme="minorHAnsi" w:cstheme="minorHAnsi"/>
          <w:bCs/>
          <w:sz w:val="20"/>
          <w:szCs w:val="20"/>
          <w:lang w:val="en-US" w:eastAsia="it-IT"/>
        </w:rPr>
        <w:t>if you notice a violation of current legislation on the matter.</w:t>
      </w:r>
    </w:p>
    <w:p w14:paraId="21C2FBA9" w14:textId="77777777" w:rsidR="007860DA" w:rsidRPr="007860DA" w:rsidRDefault="007860DA" w:rsidP="007860DA">
      <w:pPr>
        <w:spacing w:before="60" w:after="60"/>
        <w:jc w:val="both"/>
        <w:rPr>
          <w:rFonts w:asciiTheme="minorHAnsi" w:eastAsia="Microsoft JhengHei" w:hAnsiTheme="minorHAnsi" w:cstheme="minorHAnsi"/>
          <w:bCs/>
          <w:sz w:val="20"/>
          <w:szCs w:val="20"/>
          <w:lang w:val="en-US"/>
        </w:rPr>
      </w:pPr>
    </w:p>
    <w:p w14:paraId="503D503F" w14:textId="77777777" w:rsidR="007860DA" w:rsidRPr="007860DA" w:rsidRDefault="007860DA" w:rsidP="007860DA">
      <w:pPr>
        <w:tabs>
          <w:tab w:val="left" w:pos="4540"/>
        </w:tabs>
        <w:jc w:val="both"/>
        <w:rPr>
          <w:rFonts w:asciiTheme="minorHAnsi" w:hAnsiTheme="minorHAnsi" w:cstheme="minorHAnsi"/>
          <w:b/>
          <w:bCs/>
          <w:sz w:val="20"/>
          <w:szCs w:val="20"/>
          <w:lang w:val="en-US"/>
        </w:rPr>
      </w:pPr>
      <w:r w:rsidRPr="007860DA">
        <w:rPr>
          <w:rFonts w:asciiTheme="minorHAnsi" w:hAnsiTheme="minorHAnsi" w:cstheme="minorHAnsi"/>
          <w:b/>
          <w:bCs/>
          <w:sz w:val="20"/>
          <w:szCs w:val="20"/>
          <w:lang w:val="en-US"/>
        </w:rPr>
        <w:t>WHO IS THE DATA PROTECTION OFFICER (DPO)?</w:t>
      </w:r>
    </w:p>
    <w:p w14:paraId="2A2AC220" w14:textId="77777777" w:rsidR="004E69AE" w:rsidRDefault="007860DA" w:rsidP="007860DA">
      <w:pPr>
        <w:tabs>
          <w:tab w:val="left" w:pos="4540"/>
        </w:tabs>
        <w:spacing w:before="60" w:after="60"/>
        <w:jc w:val="both"/>
        <w:rPr>
          <w:rFonts w:asciiTheme="minorHAnsi" w:hAnsiTheme="minorHAnsi" w:cstheme="minorHAnsi"/>
          <w:bCs/>
          <w:sz w:val="20"/>
          <w:szCs w:val="20"/>
          <w:lang w:val="en-US" w:eastAsia="it-IT"/>
        </w:rPr>
      </w:pPr>
      <w:r w:rsidRPr="007860DA">
        <w:rPr>
          <w:rFonts w:asciiTheme="minorHAnsi" w:hAnsiTheme="minorHAnsi" w:cstheme="minorHAnsi"/>
          <w:bCs/>
          <w:sz w:val="20"/>
          <w:szCs w:val="20"/>
          <w:lang w:val="en-US" w:eastAsia="it-IT"/>
        </w:rPr>
        <w:t>The DPO is the figure who guarantees and supervises compliance with the protection of personal data.</w:t>
      </w:r>
    </w:p>
    <w:p w14:paraId="7919F22D" w14:textId="7C17B554" w:rsidR="004E69AE" w:rsidRDefault="004E69AE" w:rsidP="007860DA">
      <w:pPr>
        <w:tabs>
          <w:tab w:val="left" w:pos="4540"/>
        </w:tabs>
        <w:spacing w:before="60" w:after="60"/>
        <w:jc w:val="both"/>
        <w:rPr>
          <w:rFonts w:asciiTheme="minorHAnsi" w:hAnsiTheme="minorHAnsi" w:cstheme="minorHAnsi"/>
          <w:bCs/>
          <w:sz w:val="20"/>
          <w:szCs w:val="20"/>
          <w:lang w:val="en-US" w:eastAsia="it-IT"/>
        </w:rPr>
      </w:pPr>
      <w:r>
        <w:rPr>
          <w:rFonts w:asciiTheme="minorHAnsi" w:hAnsiTheme="minorHAnsi" w:cstheme="minorHAnsi"/>
          <w:bCs/>
          <w:sz w:val="20"/>
          <w:szCs w:val="20"/>
          <w:lang w:val="en-US" w:eastAsia="it-IT"/>
        </w:rPr>
        <w:t xml:space="preserve">This Center’s DPO can be </w:t>
      </w:r>
      <w:r w:rsidRPr="007860DA">
        <w:rPr>
          <w:rFonts w:asciiTheme="minorHAnsi" w:hAnsiTheme="minorHAnsi" w:cstheme="minorHAnsi"/>
          <w:bCs/>
          <w:sz w:val="20"/>
          <w:szCs w:val="20"/>
          <w:lang w:val="en-US" w:eastAsia="it-IT"/>
        </w:rPr>
        <w:t>contacted at the following address</w:t>
      </w:r>
      <w:r>
        <w:rPr>
          <w:rFonts w:asciiTheme="minorHAnsi" w:hAnsiTheme="minorHAnsi" w:cstheme="minorHAnsi"/>
          <w:bCs/>
          <w:sz w:val="20"/>
          <w:szCs w:val="20"/>
          <w:lang w:val="en-US" w:eastAsia="it-IT"/>
        </w:rPr>
        <w:t>: _______________________________</w:t>
      </w:r>
    </w:p>
    <w:p w14:paraId="33DC157A" w14:textId="5D7B3C4A" w:rsidR="007860DA" w:rsidRPr="007860DA" w:rsidRDefault="004E69AE" w:rsidP="007860DA">
      <w:pPr>
        <w:tabs>
          <w:tab w:val="left" w:pos="4540"/>
        </w:tabs>
        <w:spacing w:before="60" w:after="60"/>
        <w:jc w:val="both"/>
        <w:rPr>
          <w:rFonts w:asciiTheme="minorHAnsi" w:hAnsiTheme="minorHAnsi" w:cstheme="minorHAnsi"/>
          <w:bCs/>
          <w:sz w:val="20"/>
          <w:szCs w:val="20"/>
          <w:lang w:val="en-US" w:eastAsia="it-IT"/>
        </w:rPr>
      </w:pPr>
      <w:r>
        <w:rPr>
          <w:rFonts w:asciiTheme="minorHAnsi" w:hAnsiTheme="minorHAnsi" w:cstheme="minorHAnsi"/>
          <w:bCs/>
          <w:sz w:val="20"/>
          <w:szCs w:val="20"/>
          <w:lang w:val="en-US" w:eastAsia="it-IT"/>
        </w:rPr>
        <w:t>The Sponsor’s DPO</w:t>
      </w:r>
      <w:r w:rsidR="007860DA" w:rsidRPr="007860DA">
        <w:rPr>
          <w:rFonts w:asciiTheme="minorHAnsi" w:hAnsiTheme="minorHAnsi" w:cstheme="minorHAnsi"/>
          <w:bCs/>
          <w:sz w:val="20"/>
          <w:szCs w:val="20"/>
          <w:lang w:val="en-US" w:eastAsia="it-IT"/>
        </w:rPr>
        <w:t xml:space="preserve"> can be contacted at the following addresses: Via Manzoni 113 - 20089 Rozzano (Milan), e-mail: </w:t>
      </w:r>
      <w:hyperlink r:id="rId8" w:history="1">
        <w:r w:rsidR="007860DA" w:rsidRPr="007860DA">
          <w:rPr>
            <w:rStyle w:val="Hyperlink"/>
            <w:rFonts w:asciiTheme="minorHAnsi" w:hAnsiTheme="minorHAnsi" w:cstheme="minorHAnsi"/>
            <w:bCs/>
            <w:sz w:val="20"/>
            <w:szCs w:val="20"/>
            <w:lang w:val="en-US" w:eastAsia="it-IT"/>
          </w:rPr>
          <w:t>dataprotectionofficer@humanitas.it</w:t>
        </w:r>
      </w:hyperlink>
    </w:p>
    <w:p w14:paraId="1D30C855" w14:textId="77777777" w:rsidR="007860DA" w:rsidRPr="007860DA" w:rsidRDefault="007860DA" w:rsidP="007860DA">
      <w:pPr>
        <w:spacing w:before="60" w:after="60"/>
        <w:jc w:val="both"/>
        <w:rPr>
          <w:rFonts w:asciiTheme="minorHAnsi" w:hAnsiTheme="minorHAnsi" w:cstheme="minorHAnsi"/>
          <w:bCs/>
          <w:sz w:val="20"/>
          <w:szCs w:val="20"/>
          <w:lang w:val="en-US" w:eastAsia="it-IT"/>
        </w:rPr>
      </w:pPr>
    </w:p>
    <w:p w14:paraId="738224A4" w14:textId="2FAC3482" w:rsidR="007860DA" w:rsidRPr="007860DA" w:rsidRDefault="007860DA" w:rsidP="007860DA">
      <w:pPr>
        <w:tabs>
          <w:tab w:val="left" w:pos="6321"/>
        </w:tabs>
        <w:spacing w:before="60" w:after="60"/>
        <w:jc w:val="both"/>
        <w:rPr>
          <w:rFonts w:asciiTheme="minorHAnsi" w:hAnsiTheme="minorHAnsi" w:cstheme="minorHAnsi"/>
          <w:b/>
          <w:sz w:val="20"/>
          <w:szCs w:val="20"/>
          <w:lang w:val="en-US" w:eastAsia="it-IT"/>
        </w:rPr>
      </w:pPr>
      <w:r w:rsidRPr="007860DA">
        <w:rPr>
          <w:rFonts w:asciiTheme="minorHAnsi" w:hAnsiTheme="minorHAnsi" w:cstheme="minorHAnsi"/>
          <w:b/>
          <w:sz w:val="20"/>
          <w:szCs w:val="20"/>
          <w:lang w:val="en-US" w:eastAsia="it-IT"/>
        </w:rPr>
        <w:t xml:space="preserve">EXPRESSION OF CONSENT </w:t>
      </w:r>
      <w:r w:rsidR="00FB5F09">
        <w:rPr>
          <w:rFonts w:asciiTheme="minorHAnsi" w:hAnsiTheme="minorHAnsi" w:cstheme="minorHAnsi"/>
          <w:b/>
          <w:sz w:val="20"/>
          <w:szCs w:val="20"/>
          <w:lang w:val="en-US" w:eastAsia="it-IT"/>
        </w:rPr>
        <w:t>FOR</w:t>
      </w:r>
      <w:r w:rsidRPr="007860DA">
        <w:rPr>
          <w:rFonts w:asciiTheme="minorHAnsi" w:hAnsiTheme="minorHAnsi" w:cstheme="minorHAnsi"/>
          <w:b/>
          <w:sz w:val="20"/>
          <w:szCs w:val="20"/>
          <w:lang w:val="en-US" w:eastAsia="it-IT"/>
        </w:rPr>
        <w:t xml:space="preserve"> DATA PROCESSING</w:t>
      </w:r>
    </w:p>
    <w:p w14:paraId="62C49785" w14:textId="6C72E5C9" w:rsidR="007860DA" w:rsidRPr="007860DA" w:rsidRDefault="004E69AE" w:rsidP="007860DA">
      <w:pPr>
        <w:spacing w:before="60" w:after="60"/>
        <w:jc w:val="both"/>
        <w:rPr>
          <w:rFonts w:asciiTheme="minorHAnsi" w:hAnsiTheme="minorHAnsi" w:cstheme="minorHAnsi"/>
          <w:b/>
          <w:bCs/>
          <w:sz w:val="20"/>
          <w:szCs w:val="20"/>
          <w:lang w:val="en-US" w:eastAsia="it-IT"/>
        </w:rPr>
      </w:pPr>
      <w:r>
        <w:rPr>
          <w:rFonts w:asciiTheme="minorHAnsi" w:hAnsiTheme="minorHAnsi" w:cstheme="minorHAnsi"/>
          <w:sz w:val="20"/>
          <w:szCs w:val="20"/>
          <w:lang w:val="en-US" w:eastAsia="it-IT"/>
        </w:rPr>
        <w:t>R</w:t>
      </w:r>
      <w:r w:rsidR="007860DA" w:rsidRPr="007860DA">
        <w:rPr>
          <w:rFonts w:asciiTheme="minorHAnsi" w:hAnsiTheme="minorHAnsi" w:cstheme="minorHAnsi"/>
          <w:sz w:val="20"/>
          <w:szCs w:val="20"/>
          <w:lang w:val="en-US" w:eastAsia="it-IT"/>
        </w:rPr>
        <w:t xml:space="preserve">ead and understood the information </w:t>
      </w:r>
      <w:r w:rsidR="00FB5F09">
        <w:rPr>
          <w:rFonts w:asciiTheme="minorHAnsi" w:hAnsiTheme="minorHAnsi" w:cstheme="minorHAnsi"/>
          <w:sz w:val="20"/>
          <w:szCs w:val="20"/>
          <w:lang w:val="en-US" w:eastAsia="it-IT"/>
        </w:rPr>
        <w:t>about</w:t>
      </w:r>
      <w:r w:rsidR="007860DA" w:rsidRPr="007860DA">
        <w:rPr>
          <w:rFonts w:asciiTheme="minorHAnsi" w:hAnsiTheme="minorHAnsi" w:cstheme="minorHAnsi"/>
          <w:sz w:val="20"/>
          <w:szCs w:val="20"/>
          <w:lang w:val="en-US" w:eastAsia="it-IT"/>
        </w:rPr>
        <w:t xml:space="preserve"> data processing:</w:t>
      </w:r>
    </w:p>
    <w:p w14:paraId="2AF5B165" w14:textId="517AF1A6" w:rsidR="007860DA" w:rsidRPr="007860DA" w:rsidRDefault="007860DA" w:rsidP="007860DA">
      <w:pPr>
        <w:spacing w:before="60" w:after="60"/>
        <w:jc w:val="both"/>
        <w:rPr>
          <w:rFonts w:asciiTheme="minorHAnsi" w:hAnsiTheme="minorHAnsi" w:cstheme="minorHAnsi"/>
          <w:b/>
          <w:sz w:val="20"/>
          <w:szCs w:val="20"/>
          <w:lang w:val="en-US"/>
        </w:rPr>
      </w:pPr>
      <w:r w:rsidRPr="007860DA">
        <w:rPr>
          <w:rFonts w:asciiTheme="minorHAnsi" w:hAnsiTheme="minorHAnsi" w:cstheme="minorHAnsi"/>
          <w:b/>
          <w:sz w:val="20"/>
          <w:szCs w:val="20"/>
          <w:lang w:val="en-US"/>
        </w:rPr>
        <w:t xml:space="preserve">       I consent to the processing of </w:t>
      </w:r>
      <w:r w:rsidR="004E69AE">
        <w:rPr>
          <w:rFonts w:asciiTheme="minorHAnsi" w:hAnsiTheme="minorHAnsi" w:cstheme="minorHAnsi"/>
          <w:b/>
          <w:sz w:val="20"/>
          <w:szCs w:val="20"/>
          <w:lang w:val="en-US"/>
        </w:rPr>
        <w:t xml:space="preserve">my </w:t>
      </w:r>
      <w:r w:rsidRPr="007860DA">
        <w:rPr>
          <w:rFonts w:asciiTheme="minorHAnsi" w:hAnsiTheme="minorHAnsi" w:cstheme="minorHAnsi"/>
          <w:b/>
          <w:sz w:val="20"/>
          <w:szCs w:val="20"/>
          <w:lang w:val="en-US"/>
        </w:rPr>
        <w:t xml:space="preserve">personal data </w:t>
      </w:r>
      <w:r w:rsidRPr="0022682E">
        <w:rPr>
          <w:rFonts w:asciiTheme="minorHAnsi" w:hAnsiTheme="minorHAnsi" w:cstheme="minorHAnsi"/>
          <w:noProof/>
          <w:sz w:val="20"/>
          <w:szCs w:val="20"/>
          <w:lang w:eastAsia="it-IT"/>
        </w:rPr>
        <mc:AlternateContent>
          <mc:Choice Requires="wps">
            <w:drawing>
              <wp:anchor distT="0" distB="0" distL="114300" distR="114300" simplePos="0" relativeHeight="251662336" behindDoc="0" locked="0" layoutInCell="1" allowOverlap="1" wp14:anchorId="66C88188" wp14:editId="351E3D69">
                <wp:simplePos x="0" y="0"/>
                <wp:positionH relativeFrom="column">
                  <wp:posOffset>0</wp:posOffset>
                </wp:positionH>
                <wp:positionV relativeFrom="paragraph">
                  <wp:posOffset>25400</wp:posOffset>
                </wp:positionV>
                <wp:extent cx="133350" cy="114300"/>
                <wp:effectExtent l="0" t="0" r="19050" b="19050"/>
                <wp:wrapNone/>
                <wp:docPr id="1316467228" name="Rettangolo 1316467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3350" cy="114300"/>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43CC5B6E" w14:textId="77777777" w:rsidR="007860DA" w:rsidRDefault="007860DA" w:rsidP="007860D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C88188" id="Rettangolo 1316467228" o:spid="_x0000_s1026" style="position:absolute;left:0;text-align:left;margin-left:0;margin-top:2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wMwIAAIgEAAAOAAAAZHJzL2Uyb0RvYy54bWysVNuO0zAQfUfiHyy/0yS9IDZqulq1FCFV&#10;UGmXD5g6TmPh2MbjNu3fM3a73cAiISHyYHlsz8yZM3Myvz91mh2lR2VNxYtRzpk0wtbK7Cv+7Wn9&#10;7gNnGMDUoK2RFT9L5PeLt2/mvSvl2LZW19IzCmKw7F3F2xBcmWUoWtkBjqyThi4b6zsIZPp9Vnvo&#10;KXqns3Gev89662vnrZCIdLq6XPJFit80UoSvTYMyMF1xwhbS6tO6i2u2mEO59+BaJa4w4B9QdKAM&#10;Jb2FWkEAdvDqVahOCW/RNmEkbJfZplFCphqomiL/rZrHFpxMtRA56G404f8LK74cH93WR+joNlZ8&#10;R2bssgWzlw/e276VUFO6IhKV9Q7Lm0M08Op6anwXQ1A97JTIPd/IlafABB0Wk8lkRi0QdFUU00me&#10;yM+gfHZ2HsMnaTsWNxX31LtEKRw3GGJ6KJ+fJLhWq3qttE7GGZfasyNQm2k6attzpgEDHVZ8nb5U&#10;AVU5dNOG9RUfz6YEhgmg+Ws0BNp2rq44mn0C8IsLvsr0RBUOsuXp+1O2iH4F2F5gpqiX+fP2YOo0&#10;iZHuj6Zm4exILIYkwyNC7CiBJIHRJr0LoPTf3xFj2lz7dmlVbFo47U4UJG53tj5vPUMn1orAbYix&#10;LXgSQEFpSRSU8McBPIHQnw2NwV0xHc9IRUPDD43d0AAjWkv8i+A5uxjLkLQXW2bswyHYRqXWvoC5&#10;wqVxTx2/SjPqaWinVy8/kMVPAAAA//8DAFBLAwQUAAYACAAAACEAOkCRbt0AAAAJAQAADwAAAGRy&#10;cy9kb3ducmV2LnhtbEyPzWrDMBCE74W+g9hCL6WRYkpJHMshpATTU8kPPSvW1nZqrYyl2O7bd3tq&#10;Ljssw87Ol60n14oB+9B40jCfKRBIpbcNVRpOx93zAkSIhqxpPaGGHwywzu/vMpNaP9Ieh0OsBIdQ&#10;SI2GOsYulTKUNToTZr5DYu/L985EXvtK2t6MHO5amSj1Kp1piD/UpsNtjeX34eo0DLY4NeNlKpbq&#10;4/K+36n4WTwttX58mN5WPDYrEBGn+H8BfwzcH3IudvZXskG0GpgmanhhYTOZs55ZEwUyz+QtQf4L&#10;AAD//wMAUEsBAi0AFAAGAAgAAAAhALaDOJL+AAAA4QEAABMAAAAAAAAAAAAAAAAAAAAAAFtDb250&#10;ZW50X1R5cGVzXS54bWxQSwECLQAUAAYACAAAACEAOP0h/9YAAACUAQAACwAAAAAAAAAAAAAAAAAv&#10;AQAAX3JlbHMvLnJlbHNQSwECLQAUAAYACAAAACEATZi/8DMCAACIBAAADgAAAAAAAAAAAAAAAAAu&#10;AgAAZHJzL2Uyb0RvYy54bWxQSwECLQAUAAYACAAAACEAOkCRbt0AAAAJAQAADwAAAAAAAAAAAAAA&#10;AACNBAAAZHJzL2Rvd25yZXYueG1sUEsFBgAAAAAEAAQA8wAAAJcFAAAAAA==&#10;" fillcolor="window" strokecolor="windowText" strokeweight="2pt">
                <v:stroke startarrowwidth="narrow" startarrowlength="short" endarrowwidth="narrow" endarrowlength="short" joinstyle="round"/>
                <v:textbox inset="2.53958mm,2.53958mm,2.53958mm,2.53958mm">
                  <w:txbxContent>
                    <w:p w14:paraId="43CC5B6E" w14:textId="77777777" w:rsidR="007860DA" w:rsidRDefault="007860DA" w:rsidP="007860DA">
                      <w:pPr>
                        <w:textDirection w:val="btLr"/>
                      </w:pPr>
                    </w:p>
                  </w:txbxContent>
                </v:textbox>
              </v:rect>
            </w:pict>
          </mc:Fallback>
        </mc:AlternateContent>
      </w:r>
      <w:r w:rsidRPr="007860DA">
        <w:rPr>
          <w:rFonts w:asciiTheme="minorHAnsi" w:hAnsiTheme="minorHAnsi" w:cstheme="minorHAnsi"/>
          <w:b/>
          <w:sz w:val="20"/>
          <w:szCs w:val="20"/>
          <w:lang w:val="en-US"/>
        </w:rPr>
        <w:t xml:space="preserve">for the </w:t>
      </w:r>
      <w:r w:rsidR="004E69AE">
        <w:rPr>
          <w:rFonts w:asciiTheme="minorHAnsi" w:hAnsiTheme="minorHAnsi" w:cstheme="minorHAnsi"/>
          <w:b/>
          <w:sz w:val="20"/>
          <w:szCs w:val="20"/>
          <w:lang w:val="en-US"/>
        </w:rPr>
        <w:t>execution</w:t>
      </w:r>
      <w:r w:rsidRPr="007860DA">
        <w:rPr>
          <w:rFonts w:asciiTheme="minorHAnsi" w:hAnsiTheme="minorHAnsi" w:cstheme="minorHAnsi"/>
          <w:b/>
          <w:sz w:val="20"/>
          <w:szCs w:val="20"/>
          <w:lang w:val="en-US"/>
        </w:rPr>
        <w:t xml:space="preserve"> of this clinical study.   </w:t>
      </w:r>
    </w:p>
    <w:p w14:paraId="2EA32EA2" w14:textId="77777777" w:rsidR="007860DA" w:rsidRPr="007860DA" w:rsidRDefault="007860DA" w:rsidP="007860DA">
      <w:pPr>
        <w:spacing w:before="60" w:after="60"/>
        <w:jc w:val="both"/>
        <w:rPr>
          <w:rFonts w:asciiTheme="minorHAnsi" w:hAnsiTheme="minorHAnsi" w:cstheme="minorHAnsi"/>
          <w:sz w:val="20"/>
          <w:szCs w:val="20"/>
          <w:lang w:val="en-US" w:eastAsia="it-IT"/>
        </w:rPr>
      </w:pPr>
      <w:r w:rsidRPr="0022682E">
        <w:rPr>
          <w:rFonts w:asciiTheme="minorHAnsi" w:hAnsiTheme="minorHAnsi" w:cstheme="minorHAnsi"/>
          <w:noProof/>
          <w:sz w:val="20"/>
          <w:szCs w:val="20"/>
          <w:lang w:eastAsia="it-IT"/>
        </w:rPr>
        <mc:AlternateContent>
          <mc:Choice Requires="wps">
            <w:drawing>
              <wp:anchor distT="0" distB="0" distL="114300" distR="114300" simplePos="0" relativeHeight="251663360" behindDoc="0" locked="0" layoutInCell="1" allowOverlap="1" wp14:anchorId="6426BA69" wp14:editId="3CCA431C">
                <wp:simplePos x="0" y="0"/>
                <wp:positionH relativeFrom="column">
                  <wp:posOffset>3466</wp:posOffset>
                </wp:positionH>
                <wp:positionV relativeFrom="paragraph">
                  <wp:posOffset>25400</wp:posOffset>
                </wp:positionV>
                <wp:extent cx="127000" cy="114300"/>
                <wp:effectExtent l="12700" t="12700" r="12700" b="12700"/>
                <wp:wrapNone/>
                <wp:docPr id="938974196" name="Rettangolo 938974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7000" cy="114300"/>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4E088A2C" w14:textId="77777777" w:rsidR="007860DA" w:rsidRDefault="007860DA" w:rsidP="007860D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26BA69" id="Rettangolo 938974196" o:spid="_x0000_s1027" style="position:absolute;left:0;text-align:left;margin-left:.25pt;margin-top:2pt;width:10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2KNQIAAI8EAAAOAAAAZHJzL2Uyb0RvYy54bWysVNuO2jAQfa/Uf7D8XkIo20tEWK2gVJVQ&#10;F2m3HzA4DrHq2K7HkPD3HZssm+0+VKqaB8sznss5c8nitm81O0mPypqS55MpZ9IIWylzKPmPx827&#10;T5xhAFOBtkaW/CyR3y7fvll0rpAz21hdSc8oiMGicyVvQnBFlqFoZAs4sU4aeqytbyGQ6A9Z5aGj&#10;6K3OZtPph6yzvnLeColI2vXlkS9T/LqWItzXNcrAdMkJW0inT+c+ntlyAcXBg2uUGGDAP6BoQRlK&#10;eg21hgDs6NWrUK0S3qKtw0TYNrN1rYRMHIhNPv2DzUMDTiYuVBx01zLh/wsrvp8e3M5H6Oi2VvxE&#10;ZuyqAXOQd97brpFQUbo8FirrHBZXhyjg4NrXvo0hiA/rU3HP1+LKPjBBynz2cTqlFgh6yvP5e7rH&#10;mFA8OTuP4au0LYuXknvqXSopnLYYLqZPJgmu1araKK2TcMaV9uwE1Gaajsp2nGnAQMqSb9I3ZMOx&#10;mzasK/nsZp6AAc1frSEQxtZVJUdzSABeuOCrTI/EcJSNSEaeF8AvXCP6NWBzgZmeohkU3h5NlW6x&#10;3F9MxcLZ0bIYWhkeEWJLCSQtGF2SXQCl/25HxdVm6NulVbFpod/3TBG/1NSo2dvqvPMMndgowril&#10;wu3A0x7klJ12g/L+OoInLPqboWn4nM9nN7RMY8GPhf1YACMaS20QwXN2EVYhrWDkbuzdMdhapQ4/&#10;gxlQ09SnGRk2NK7VWE5Wz/+R5W8AAAD//wMAUEsDBBQABgAIAAAAIQC2UKUo3QAAAAkBAAAPAAAA&#10;ZHJzL2Rvd25yZXYueG1sTE9NT8MwDL0j8R8iI+2CWEIFE+uaTohpqjihfYhz1pi2o3GqJmvLv8ec&#10;2MXW07PfR7aeXCsG7EPjScPjXIFAKr1tqNJwPGwfXkCEaMia1hNq+MEA6/z2JjOp9SPtcNjHSrAI&#10;hdRoqGPsUilDWaMzYe47JOa+fO9MZNhX0vZmZHHXykSphXSmIXaoTYdvNZbf+4vTMNji2IznqViq&#10;j/P7bqviZ3G/1Hp2N21WPF5XICJO8f8D/jpwfsg52MlfyAbRanjmOw1PXIrJRDE88U4UyDyT1w3y&#10;XwAAAP//AwBQSwECLQAUAAYACAAAACEAtoM4kv4AAADhAQAAEwAAAAAAAAAAAAAAAAAAAAAAW0Nv&#10;bnRlbnRfVHlwZXNdLnhtbFBLAQItABQABgAIAAAAIQA4/SH/1gAAAJQBAAALAAAAAAAAAAAAAAAA&#10;AC8BAABfcmVscy8ucmVsc1BLAQItABQABgAIAAAAIQAD5M2KNQIAAI8EAAAOAAAAAAAAAAAAAAAA&#10;AC4CAABkcnMvZTJvRG9jLnhtbFBLAQItABQABgAIAAAAIQC2UKUo3QAAAAkBAAAPAAAAAAAAAAAA&#10;AAAAAI8EAABkcnMvZG93bnJldi54bWxQSwUGAAAAAAQABADzAAAAmQUAAAAA&#10;" fillcolor="window" strokecolor="windowText" strokeweight="2pt">
                <v:stroke startarrowwidth="narrow" startarrowlength="short" endarrowwidth="narrow" endarrowlength="short" joinstyle="round"/>
                <v:textbox inset="2.53958mm,2.53958mm,2.53958mm,2.53958mm">
                  <w:txbxContent>
                    <w:p w14:paraId="4E088A2C" w14:textId="77777777" w:rsidR="007860DA" w:rsidRDefault="007860DA" w:rsidP="007860DA">
                      <w:pPr>
                        <w:textDirection w:val="btLr"/>
                      </w:pPr>
                    </w:p>
                  </w:txbxContent>
                </v:textbox>
              </v:rect>
            </w:pict>
          </mc:Fallback>
        </mc:AlternateContent>
      </w:r>
      <w:r w:rsidRPr="007860DA">
        <w:rPr>
          <w:rFonts w:asciiTheme="minorHAnsi" w:hAnsiTheme="minorHAnsi" w:cstheme="minorHAnsi"/>
          <w:b/>
          <w:sz w:val="20"/>
          <w:szCs w:val="20"/>
          <w:lang w:val="en-US"/>
        </w:rPr>
        <w:t xml:space="preserve">       I do not consent to the processing of personal data and will not proceed to participate.</w:t>
      </w:r>
    </w:p>
    <w:p w14:paraId="4540C682" w14:textId="77777777" w:rsidR="007860DA" w:rsidRPr="007860DA" w:rsidRDefault="007860DA" w:rsidP="007860DA">
      <w:pPr>
        <w:spacing w:before="60" w:after="60"/>
        <w:jc w:val="both"/>
        <w:rPr>
          <w:rFonts w:asciiTheme="minorHAnsi" w:hAnsiTheme="minorHAnsi" w:cstheme="minorHAnsi"/>
          <w:sz w:val="20"/>
          <w:szCs w:val="20"/>
          <w:lang w:val="en-US" w:eastAsia="it-IT"/>
        </w:rPr>
      </w:pPr>
    </w:p>
    <w:p w14:paraId="610C31E8" w14:textId="77777777" w:rsidR="007860DA" w:rsidRPr="007860DA" w:rsidRDefault="007860DA" w:rsidP="007860DA">
      <w:pPr>
        <w:spacing w:before="60" w:after="60"/>
        <w:jc w:val="both"/>
        <w:rPr>
          <w:rFonts w:asciiTheme="minorHAnsi" w:hAnsiTheme="minorHAnsi" w:cstheme="minorHAnsi"/>
          <w:sz w:val="20"/>
          <w:szCs w:val="20"/>
          <w:lang w:val="en-US" w:eastAsia="it-IT"/>
        </w:rPr>
      </w:pPr>
      <w:r w:rsidRPr="007860DA">
        <w:rPr>
          <w:rFonts w:asciiTheme="minorHAnsi" w:hAnsiTheme="minorHAnsi" w:cstheme="minorHAnsi"/>
          <w:b/>
          <w:bCs/>
          <w:sz w:val="20"/>
          <w:szCs w:val="20"/>
          <w:lang w:val="en-US" w:eastAsia="it-IT"/>
        </w:rPr>
        <w:t xml:space="preserve">Date </w:t>
      </w:r>
      <w:r w:rsidRPr="007860DA">
        <w:rPr>
          <w:rFonts w:asciiTheme="minorHAnsi" w:hAnsiTheme="minorHAnsi" w:cstheme="minorHAnsi"/>
          <w:sz w:val="20"/>
          <w:szCs w:val="20"/>
          <w:lang w:val="en-US" w:eastAsia="it-IT"/>
        </w:rPr>
        <w:t>______________________</w:t>
      </w:r>
    </w:p>
    <w:p w14:paraId="2BE37277" w14:textId="77777777" w:rsidR="007860DA" w:rsidRPr="007860DA" w:rsidRDefault="007860DA" w:rsidP="007860DA">
      <w:pPr>
        <w:spacing w:before="60" w:after="60"/>
        <w:rPr>
          <w:rFonts w:asciiTheme="minorHAnsi" w:hAnsiTheme="minorHAnsi" w:cstheme="minorHAnsi"/>
          <w:b/>
          <w:sz w:val="20"/>
          <w:szCs w:val="20"/>
          <w:lang w:val="en-US"/>
        </w:rPr>
      </w:pPr>
    </w:p>
    <w:p w14:paraId="4FAB0942" w14:textId="77777777" w:rsidR="007860DA" w:rsidRPr="007860DA" w:rsidRDefault="007860DA" w:rsidP="007860DA">
      <w:pPr>
        <w:spacing w:before="60" w:after="60"/>
        <w:rPr>
          <w:rFonts w:asciiTheme="minorHAnsi" w:hAnsiTheme="minorHAnsi" w:cstheme="minorHAnsi"/>
          <w:b/>
          <w:sz w:val="20"/>
          <w:szCs w:val="20"/>
          <w:lang w:val="en-US"/>
        </w:rPr>
      </w:pPr>
    </w:p>
    <w:p w14:paraId="6F8F147F" w14:textId="77777777" w:rsidR="007860DA" w:rsidRPr="007860DA" w:rsidRDefault="007860DA" w:rsidP="007860DA">
      <w:pPr>
        <w:spacing w:before="60" w:after="60"/>
        <w:rPr>
          <w:rFonts w:asciiTheme="minorHAnsi" w:hAnsiTheme="minorHAnsi" w:cstheme="minorHAnsi"/>
          <w:sz w:val="20"/>
          <w:szCs w:val="20"/>
          <w:lang w:val="en-US" w:eastAsia="it-IT"/>
        </w:rPr>
      </w:pPr>
      <w:r w:rsidRPr="007860DA">
        <w:rPr>
          <w:rFonts w:asciiTheme="minorHAnsi" w:hAnsiTheme="minorHAnsi" w:cstheme="minorHAnsi"/>
          <w:b/>
          <w:bCs/>
          <w:sz w:val="20"/>
          <w:szCs w:val="20"/>
          <w:lang w:val="en-US" w:eastAsia="it-IT"/>
        </w:rPr>
        <w:t xml:space="preserve">Patient's name, surname, and signature </w:t>
      </w:r>
      <w:r w:rsidRPr="007860DA">
        <w:rPr>
          <w:rFonts w:asciiTheme="minorHAnsi" w:hAnsiTheme="minorHAnsi" w:cstheme="minorHAnsi"/>
          <w:sz w:val="20"/>
          <w:szCs w:val="20"/>
          <w:lang w:val="en-US" w:eastAsia="it-IT"/>
        </w:rPr>
        <w:t>______________________________________________</w:t>
      </w:r>
    </w:p>
    <w:p w14:paraId="391210B0" w14:textId="77777777" w:rsidR="004E69AE" w:rsidRPr="00BF3D80" w:rsidRDefault="004E69AE" w:rsidP="00210F1F">
      <w:pPr>
        <w:spacing w:before="60" w:after="60"/>
        <w:jc w:val="both"/>
        <w:rPr>
          <w:rFonts w:asciiTheme="minorHAnsi" w:eastAsiaTheme="majorEastAsia" w:hAnsiTheme="minorHAnsi" w:cstheme="minorHAnsi"/>
          <w:b/>
          <w:bCs/>
          <w:color w:val="000000" w:themeColor="text1"/>
          <w:kern w:val="2"/>
          <w:sz w:val="20"/>
          <w:szCs w:val="20"/>
          <w:lang w:val="en-US"/>
          <w14:ligatures w14:val="standardContextual"/>
        </w:rPr>
      </w:pPr>
    </w:p>
    <w:p w14:paraId="1211D87A" w14:textId="77777777" w:rsidR="00235C51" w:rsidRPr="00BF3D80" w:rsidRDefault="00235C51">
      <w:pPr>
        <w:rPr>
          <w:lang w:val="en-US"/>
        </w:rPr>
      </w:pPr>
    </w:p>
    <w:sectPr w:rsidR="00235C51" w:rsidRPr="00BF3D80" w:rsidSect="00210F1F">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CEF8E" w14:textId="77777777" w:rsidR="00FA61D1" w:rsidRDefault="00FA61D1" w:rsidP="007860DA">
      <w:r>
        <w:separator/>
      </w:r>
    </w:p>
  </w:endnote>
  <w:endnote w:type="continuationSeparator" w:id="0">
    <w:p w14:paraId="6E64DABB" w14:textId="77777777" w:rsidR="00FA61D1" w:rsidRDefault="00FA61D1" w:rsidP="0078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libri-Bold-Identity-H">
    <w:altName w:val="Calibri"/>
    <w:charset w:val="00"/>
    <w:family w:val="auto"/>
    <w:pitch w:val="variable"/>
    <w:sig w:usb0="E00002FF" w:usb1="4000ACFF" w:usb2="00000001" w:usb3="00000000" w:csb0="0000019F" w:csb1="00000000"/>
  </w:font>
  <w:font w:name="Calibri-Identity-H">
    <w:altName w:val="Calibri"/>
    <w:charset w:val="00"/>
    <w:family w:val="auto"/>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9DF4" w14:textId="77777777" w:rsidR="002038EB" w:rsidRDefault="00FA61D1" w:rsidP="00B461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C957F" w14:textId="77777777" w:rsidR="002038EB" w:rsidRDefault="002038EB" w:rsidP="00C94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B1AE" w14:textId="77777777" w:rsidR="002038EB" w:rsidRDefault="00FA61D1" w:rsidP="00B461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C413AF3" w14:textId="77777777" w:rsidR="002038EB" w:rsidRDefault="002038EB" w:rsidP="00223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E70E" w14:textId="77777777" w:rsidR="00FA61D1" w:rsidRDefault="00FA61D1" w:rsidP="007860DA">
      <w:r>
        <w:separator/>
      </w:r>
    </w:p>
  </w:footnote>
  <w:footnote w:type="continuationSeparator" w:id="0">
    <w:p w14:paraId="3059E654" w14:textId="77777777" w:rsidR="00FA61D1" w:rsidRDefault="00FA61D1" w:rsidP="0078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EDAD" w14:textId="77777777" w:rsidR="002038EB" w:rsidRDefault="002038EB" w:rsidP="00223A13">
    <w:pPr>
      <w:pStyle w:val="Header"/>
      <w:jc w:val="center"/>
    </w:pPr>
  </w:p>
  <w:p w14:paraId="3BE100F5" w14:textId="77777777" w:rsidR="002038EB" w:rsidRDefault="00FA61D1" w:rsidP="00053524">
    <w:pPr>
      <w:pStyle w:val="Header"/>
      <w:rPr>
        <w:i/>
      </w:rPr>
    </w:pPr>
    <w:r>
      <w:rPr>
        <w:i/>
      </w:rPr>
      <w:t>Format Centro Satellite FENICE II Italia – Versione 1 del 11.07.2023</w:t>
    </w:r>
  </w:p>
  <w:p w14:paraId="41EE7B44" w14:textId="77777777" w:rsidR="002038EB" w:rsidRPr="00053524" w:rsidRDefault="00FA61D1" w:rsidP="00053524">
    <w:pPr>
      <w:pStyle w:val="Header"/>
      <w:rPr>
        <w:i/>
      </w:rPr>
    </w:pPr>
    <w:r>
      <w:rPr>
        <w:i/>
      </w:rPr>
      <w:tab/>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F"/>
    <w:rsid w:val="000617E8"/>
    <w:rsid w:val="002038EB"/>
    <w:rsid w:val="00210F1F"/>
    <w:rsid w:val="00235C51"/>
    <w:rsid w:val="004C7A87"/>
    <w:rsid w:val="004E69AE"/>
    <w:rsid w:val="0058626B"/>
    <w:rsid w:val="006A22ED"/>
    <w:rsid w:val="006E2464"/>
    <w:rsid w:val="007860DA"/>
    <w:rsid w:val="0083784B"/>
    <w:rsid w:val="00984CEB"/>
    <w:rsid w:val="00A14792"/>
    <w:rsid w:val="00BA3983"/>
    <w:rsid w:val="00BF3D80"/>
    <w:rsid w:val="00D33FCB"/>
    <w:rsid w:val="00D42D39"/>
    <w:rsid w:val="00DB4E8C"/>
    <w:rsid w:val="00F56179"/>
    <w:rsid w:val="00F76D3D"/>
    <w:rsid w:val="00FA61D1"/>
    <w:rsid w:val="00FB5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A32F"/>
  <w15:chartTrackingRefBased/>
  <w15:docId w15:val="{BDAA1C7A-2DC6-7749-8B64-0F61558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F1F"/>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10F1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0F1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0F1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0F1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10F1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10F1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10F1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10F1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10F1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F1F"/>
    <w:rPr>
      <w:rFonts w:eastAsiaTheme="majorEastAsia" w:cstheme="majorBidi"/>
      <w:color w:val="272727" w:themeColor="text1" w:themeTint="D8"/>
    </w:rPr>
  </w:style>
  <w:style w:type="paragraph" w:styleId="Title">
    <w:name w:val="Title"/>
    <w:basedOn w:val="Normal"/>
    <w:next w:val="Normal"/>
    <w:link w:val="TitleChar"/>
    <w:uiPriority w:val="10"/>
    <w:qFormat/>
    <w:rsid w:val="00210F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0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F1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0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F1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10F1F"/>
    <w:rPr>
      <w:i/>
      <w:iCs/>
      <w:color w:val="404040" w:themeColor="text1" w:themeTint="BF"/>
    </w:rPr>
  </w:style>
  <w:style w:type="paragraph" w:styleId="ListParagraph">
    <w:name w:val="List Paragraph"/>
    <w:basedOn w:val="Normal"/>
    <w:uiPriority w:val="34"/>
    <w:qFormat/>
    <w:rsid w:val="00210F1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10F1F"/>
    <w:rPr>
      <w:i/>
      <w:iCs/>
      <w:color w:val="0F4761" w:themeColor="accent1" w:themeShade="BF"/>
    </w:rPr>
  </w:style>
  <w:style w:type="paragraph" w:styleId="IntenseQuote">
    <w:name w:val="Intense Quote"/>
    <w:basedOn w:val="Normal"/>
    <w:next w:val="Normal"/>
    <w:link w:val="IntenseQuoteChar"/>
    <w:uiPriority w:val="30"/>
    <w:qFormat/>
    <w:rsid w:val="00210F1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10F1F"/>
    <w:rPr>
      <w:i/>
      <w:iCs/>
      <w:color w:val="0F4761" w:themeColor="accent1" w:themeShade="BF"/>
    </w:rPr>
  </w:style>
  <w:style w:type="character" w:styleId="IntenseReference">
    <w:name w:val="Intense Reference"/>
    <w:basedOn w:val="DefaultParagraphFont"/>
    <w:uiPriority w:val="32"/>
    <w:qFormat/>
    <w:rsid w:val="00210F1F"/>
    <w:rPr>
      <w:b/>
      <w:bCs/>
      <w:smallCaps/>
      <w:color w:val="0F4761" w:themeColor="accent1" w:themeShade="BF"/>
      <w:spacing w:val="5"/>
    </w:rPr>
  </w:style>
  <w:style w:type="paragraph" w:styleId="Header">
    <w:name w:val="header"/>
    <w:basedOn w:val="Normal"/>
    <w:link w:val="HeaderChar"/>
    <w:uiPriority w:val="99"/>
    <w:unhideWhenUsed/>
    <w:rsid w:val="00210F1F"/>
    <w:pPr>
      <w:tabs>
        <w:tab w:val="center" w:pos="4819"/>
        <w:tab w:val="right" w:pos="9638"/>
      </w:tabs>
    </w:pPr>
  </w:style>
  <w:style w:type="character" w:customStyle="1" w:styleId="HeaderChar">
    <w:name w:val="Header Char"/>
    <w:basedOn w:val="DefaultParagraphFont"/>
    <w:link w:val="Header"/>
    <w:uiPriority w:val="99"/>
    <w:rsid w:val="00210F1F"/>
    <w:rPr>
      <w:rFonts w:ascii="Calibri" w:eastAsia="Calibri" w:hAnsi="Calibri" w:cs="Times New Roman"/>
      <w:kern w:val="0"/>
      <w14:ligatures w14:val="none"/>
    </w:rPr>
  </w:style>
  <w:style w:type="paragraph" w:styleId="Footer">
    <w:name w:val="footer"/>
    <w:basedOn w:val="Normal"/>
    <w:link w:val="FooterChar"/>
    <w:uiPriority w:val="99"/>
    <w:unhideWhenUsed/>
    <w:rsid w:val="00210F1F"/>
    <w:pPr>
      <w:tabs>
        <w:tab w:val="center" w:pos="4819"/>
        <w:tab w:val="right" w:pos="9638"/>
      </w:tabs>
    </w:pPr>
  </w:style>
  <w:style w:type="character" w:customStyle="1" w:styleId="FooterChar">
    <w:name w:val="Footer Char"/>
    <w:basedOn w:val="DefaultParagraphFont"/>
    <w:link w:val="Footer"/>
    <w:uiPriority w:val="99"/>
    <w:rsid w:val="00210F1F"/>
    <w:rPr>
      <w:rFonts w:ascii="Calibri" w:eastAsia="Calibri" w:hAnsi="Calibri" w:cs="Times New Roman"/>
      <w:kern w:val="0"/>
      <w14:ligatures w14:val="none"/>
    </w:rPr>
  </w:style>
  <w:style w:type="character" w:styleId="PageNumber">
    <w:name w:val="page number"/>
    <w:uiPriority w:val="99"/>
    <w:semiHidden/>
    <w:unhideWhenUsed/>
    <w:rsid w:val="00210F1F"/>
  </w:style>
  <w:style w:type="character" w:styleId="Hyperlink">
    <w:name w:val="Hyperlink"/>
    <w:uiPriority w:val="99"/>
    <w:unhideWhenUsed/>
    <w:rsid w:val="007860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humanitas.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ivacy@humanitas.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humanitas.i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4940</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Delaini</dc:creator>
  <cp:keywords/>
  <dc:description/>
  <cp:lastModifiedBy>Guy François</cp:lastModifiedBy>
  <cp:revision>2</cp:revision>
  <dcterms:created xsi:type="dcterms:W3CDTF">2024-05-31T10:42:00Z</dcterms:created>
  <dcterms:modified xsi:type="dcterms:W3CDTF">2024-05-31T10:42:00Z</dcterms:modified>
</cp:coreProperties>
</file>