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54CB" w14:textId="77777777" w:rsidR="00A64C88" w:rsidRPr="00DE75E6" w:rsidRDefault="00204C0B">
      <w:pPr>
        <w:jc w:val="center"/>
        <w:rPr>
          <w:rFonts w:ascii="Times Roman" w:eastAsia="Times Roman" w:hAnsi="Times Roman" w:cs="Times Roman"/>
          <w:b/>
          <w:bCs/>
          <w:sz w:val="36"/>
          <w:szCs w:val="36"/>
        </w:rPr>
      </w:pPr>
      <w:r w:rsidRPr="00DE75E6">
        <w:rPr>
          <w:rFonts w:ascii="Times Roman" w:hAnsi="Times Roman"/>
          <w:b/>
          <w:bCs/>
          <w:sz w:val="36"/>
          <w:szCs w:val="36"/>
        </w:rPr>
        <w:t>Confidentiality Agreement</w:t>
      </w:r>
    </w:p>
    <w:p w14:paraId="667F99C7" w14:textId="6D3C7EF7" w:rsidR="00A64C88" w:rsidRDefault="00A64C88">
      <w:pPr>
        <w:rPr>
          <w:rFonts w:ascii="Times Roman" w:eastAsiaTheme="minorEastAsia" w:hAnsi="Times Roman" w:cs="Times Roman" w:hint="eastAsia"/>
        </w:rPr>
      </w:pPr>
    </w:p>
    <w:p w14:paraId="44DFC909" w14:textId="77777777" w:rsidR="00C914A9" w:rsidRPr="00DE75E6" w:rsidRDefault="00C914A9">
      <w:pPr>
        <w:rPr>
          <w:rFonts w:ascii="Times Roman" w:eastAsiaTheme="minorEastAsia" w:hAnsi="Times Roman" w:cs="Times Roman" w:hint="eastAsia"/>
        </w:rPr>
      </w:pPr>
    </w:p>
    <w:p w14:paraId="483B63AC" w14:textId="77777777" w:rsidR="00A64C88" w:rsidRPr="00DE75E6" w:rsidRDefault="00204C0B">
      <w:pPr>
        <w:rPr>
          <w:rFonts w:ascii="Times Roman" w:eastAsia="Times Roman" w:hAnsi="Times Roman" w:cs="Times Roman"/>
          <w:sz w:val="22"/>
          <w:szCs w:val="22"/>
        </w:rPr>
      </w:pPr>
      <w:r w:rsidRPr="00DE75E6">
        <w:rPr>
          <w:rFonts w:ascii="Times Roman" w:hAnsi="Times Roman"/>
          <w:sz w:val="22"/>
          <w:szCs w:val="22"/>
        </w:rPr>
        <w:t>This agreement is between:</w:t>
      </w:r>
    </w:p>
    <w:p w14:paraId="296BAB68" w14:textId="77777777" w:rsidR="00A64C88" w:rsidRPr="00DE75E6" w:rsidRDefault="00A64C88">
      <w:pPr>
        <w:rPr>
          <w:rFonts w:ascii="Times Roman" w:eastAsia="Times Roman" w:hAnsi="Times Roman" w:cs="Times Roman"/>
          <w:sz w:val="18"/>
          <w:szCs w:val="18"/>
        </w:rPr>
      </w:pPr>
    </w:p>
    <w:p w14:paraId="3D567766" w14:textId="77777777" w:rsidR="00507FDC" w:rsidRDefault="00204C0B" w:rsidP="00507FDC">
      <w:pPr>
        <w:spacing w:line="360" w:lineRule="auto"/>
        <w:jc w:val="center"/>
        <w:rPr>
          <w:rFonts w:ascii="Times Roman" w:hAnsi="Times Roman" w:hint="eastAsia"/>
          <w:sz w:val="22"/>
          <w:szCs w:val="22"/>
        </w:rPr>
      </w:pPr>
      <w:r w:rsidRPr="00DE75E6">
        <w:rPr>
          <w:rFonts w:ascii="Times Roman" w:hAnsi="Times Roman"/>
          <w:sz w:val="22"/>
          <w:szCs w:val="22"/>
        </w:rPr>
        <w:t>Kensuke Nakamura, MD, PhD</w:t>
      </w:r>
      <w:r w:rsidR="00507FDC" w:rsidRPr="00507FDC">
        <w:rPr>
          <w:rFonts w:ascii="Times Roman" w:hAnsi="Times Roman"/>
          <w:sz w:val="22"/>
          <w:szCs w:val="22"/>
        </w:rPr>
        <w:t xml:space="preserve"> </w:t>
      </w:r>
    </w:p>
    <w:p w14:paraId="44CCFE90" w14:textId="77777777" w:rsidR="00A64C88" w:rsidRPr="00DE75E6" w:rsidRDefault="00204C0B" w:rsidP="00DE75E6">
      <w:pPr>
        <w:spacing w:line="360" w:lineRule="auto"/>
        <w:jc w:val="center"/>
        <w:rPr>
          <w:rFonts w:ascii="Times Roman" w:eastAsia="Times Roman" w:hAnsi="Times Roman" w:cs="Times Roman"/>
          <w:sz w:val="22"/>
          <w:szCs w:val="22"/>
        </w:rPr>
      </w:pPr>
      <w:r w:rsidRPr="00DE75E6">
        <w:rPr>
          <w:rFonts w:ascii="Times Roman" w:hAnsi="Times Roman"/>
          <w:sz w:val="22"/>
          <w:szCs w:val="22"/>
        </w:rPr>
        <w:t>Principal Investigators</w:t>
      </w:r>
    </w:p>
    <w:p w14:paraId="074EB55B" w14:textId="77777777" w:rsidR="00A64C88" w:rsidRPr="00DE75E6" w:rsidRDefault="00204C0B" w:rsidP="00DE75E6">
      <w:pPr>
        <w:spacing w:line="360" w:lineRule="auto"/>
        <w:jc w:val="center"/>
        <w:rPr>
          <w:rFonts w:ascii="Times Roman" w:eastAsia="Times Roman" w:hAnsi="Times Roman" w:cs="Times Roman"/>
          <w:sz w:val="22"/>
          <w:szCs w:val="22"/>
        </w:rPr>
      </w:pPr>
      <w:r w:rsidRPr="00DE75E6">
        <w:rPr>
          <w:rFonts w:ascii="Times Roman" w:hAnsi="Times Roman"/>
          <w:sz w:val="22"/>
          <w:szCs w:val="22"/>
        </w:rPr>
        <w:t>LIBERATION Study Steering Committee</w:t>
      </w:r>
    </w:p>
    <w:p w14:paraId="71900BC5" w14:textId="77777777" w:rsidR="00A64C88" w:rsidRPr="00DE75E6" w:rsidRDefault="00204C0B" w:rsidP="00DE75E6">
      <w:pPr>
        <w:spacing w:line="360" w:lineRule="auto"/>
        <w:jc w:val="center"/>
        <w:rPr>
          <w:rFonts w:ascii="Times Roman" w:eastAsia="Times Roman" w:hAnsi="Times Roman" w:cs="Times Roman"/>
          <w:sz w:val="22"/>
          <w:szCs w:val="22"/>
        </w:rPr>
      </w:pPr>
      <w:r w:rsidRPr="00DE75E6">
        <w:rPr>
          <w:rFonts w:ascii="Times Roman" w:hAnsi="Times Roman"/>
          <w:sz w:val="22"/>
          <w:szCs w:val="22"/>
        </w:rPr>
        <w:t>( hereinafter referred to as “Principal Investigator (PIs)” )</w:t>
      </w:r>
    </w:p>
    <w:p w14:paraId="3E2068BF" w14:textId="77777777" w:rsidR="00A64C88" w:rsidRPr="00DE75E6" w:rsidRDefault="00A64C88" w:rsidP="00DE75E6">
      <w:pPr>
        <w:spacing w:line="360" w:lineRule="auto"/>
        <w:rPr>
          <w:rFonts w:ascii="Times Roman" w:eastAsia="Times Roman" w:hAnsi="Times Roman" w:cs="Times Roman"/>
          <w:sz w:val="18"/>
          <w:szCs w:val="18"/>
        </w:rPr>
      </w:pPr>
    </w:p>
    <w:p w14:paraId="7C5F3BAD" w14:textId="77777777" w:rsidR="00A64C88" w:rsidRPr="00DE75E6" w:rsidRDefault="00204C0B" w:rsidP="00DE75E6">
      <w:pPr>
        <w:spacing w:line="360" w:lineRule="auto"/>
        <w:jc w:val="center"/>
        <w:rPr>
          <w:rFonts w:ascii="Times Roman" w:eastAsia="Times Roman" w:hAnsi="Times Roman" w:cs="Times Roman"/>
          <w:b/>
          <w:bCs/>
          <w:sz w:val="22"/>
          <w:szCs w:val="22"/>
        </w:rPr>
      </w:pPr>
      <w:r w:rsidRPr="00DE75E6">
        <w:rPr>
          <w:rFonts w:ascii="Times Roman" w:hAnsi="Times Roman"/>
          <w:b/>
          <w:bCs/>
          <w:sz w:val="22"/>
          <w:szCs w:val="22"/>
        </w:rPr>
        <w:t>and</w:t>
      </w:r>
    </w:p>
    <w:p w14:paraId="6C81694F" w14:textId="77777777" w:rsidR="00A64C88" w:rsidRPr="00DE75E6" w:rsidRDefault="00A64C88" w:rsidP="00DE75E6">
      <w:pPr>
        <w:spacing w:line="360" w:lineRule="auto"/>
        <w:jc w:val="center"/>
        <w:rPr>
          <w:rFonts w:ascii="Times Roman" w:eastAsia="Times Roman" w:hAnsi="Times Roman" w:cs="Times Roman"/>
        </w:rPr>
      </w:pPr>
    </w:p>
    <w:p w14:paraId="0869CEFB" w14:textId="4BD11948" w:rsidR="00336611" w:rsidRPr="00994024" w:rsidRDefault="00336611" w:rsidP="00336611">
      <w:pPr>
        <w:spacing w:line="360" w:lineRule="auto"/>
        <w:ind w:left="840" w:firstLine="840"/>
        <w:rPr>
          <w:rFonts w:ascii="Times Roman" w:hAnsi="Times Roman" w:hint="eastAsia"/>
          <w:sz w:val="22"/>
          <w:szCs w:val="22"/>
          <w:u w:val="single"/>
        </w:rPr>
      </w:pPr>
      <w:r w:rsidRPr="00994024">
        <w:rPr>
          <w:rFonts w:ascii="Times Roman" w:hAnsi="Times Roman"/>
          <w:sz w:val="22"/>
          <w:szCs w:val="22"/>
        </w:rPr>
        <w:t>First Name:</w:t>
      </w:r>
      <w:r w:rsidRPr="00994024">
        <w:rPr>
          <w:rFonts w:ascii="Times Roman" w:hAnsi="Times Roman" w:hint="eastAsia"/>
          <w:sz w:val="22"/>
          <w:szCs w:val="22"/>
        </w:rPr>
        <w:t xml:space="preserve">　</w:t>
      </w:r>
      <w:r w:rsidRPr="00994024">
        <w:rPr>
          <w:rFonts w:ascii="Times Roman" w:hAnsi="Times Roman" w:hint="eastAsia"/>
          <w:sz w:val="22"/>
          <w:szCs w:val="22"/>
          <w:u w:val="single"/>
        </w:rPr>
        <w:t xml:space="preserve">　</w:t>
      </w:r>
    </w:p>
    <w:p w14:paraId="5E36338C" w14:textId="77777777" w:rsidR="00336611" w:rsidRPr="00994024" w:rsidRDefault="00336611" w:rsidP="00336611">
      <w:pPr>
        <w:spacing w:line="360" w:lineRule="auto"/>
        <w:ind w:left="840" w:firstLine="840"/>
        <w:rPr>
          <w:rFonts w:ascii="Times Roman" w:hAnsi="Times Roman" w:hint="eastAsia"/>
          <w:sz w:val="22"/>
          <w:szCs w:val="22"/>
        </w:rPr>
      </w:pPr>
      <w:r w:rsidRPr="00994024">
        <w:rPr>
          <w:rFonts w:ascii="Times Roman" w:hAnsi="Times Roman"/>
          <w:sz w:val="22"/>
          <w:szCs w:val="22"/>
        </w:rPr>
        <w:t>Last Name:</w:t>
      </w:r>
    </w:p>
    <w:p w14:paraId="60645CD2" w14:textId="77777777" w:rsidR="00336611" w:rsidRPr="00994024" w:rsidRDefault="00336611" w:rsidP="00336611">
      <w:pPr>
        <w:spacing w:line="360" w:lineRule="auto"/>
        <w:ind w:left="840" w:firstLine="840"/>
        <w:rPr>
          <w:rFonts w:ascii="Times Roman" w:hAnsi="Times Roman" w:hint="eastAsia"/>
          <w:sz w:val="22"/>
          <w:szCs w:val="22"/>
        </w:rPr>
      </w:pPr>
      <w:r w:rsidRPr="00994024">
        <w:rPr>
          <w:rFonts w:ascii="Times Roman" w:hAnsi="Times Roman"/>
          <w:sz w:val="22"/>
          <w:szCs w:val="22"/>
        </w:rPr>
        <w:t>Institution:</w:t>
      </w:r>
    </w:p>
    <w:p w14:paraId="0549D1C3" w14:textId="77777777" w:rsidR="00336611" w:rsidRPr="00994024" w:rsidRDefault="00336611" w:rsidP="00336611">
      <w:pPr>
        <w:spacing w:line="360" w:lineRule="auto"/>
        <w:ind w:left="840" w:firstLine="840"/>
        <w:rPr>
          <w:rFonts w:ascii="Times Roman" w:hAnsi="Times Roman" w:hint="eastAsia"/>
          <w:sz w:val="22"/>
          <w:szCs w:val="22"/>
        </w:rPr>
      </w:pPr>
      <w:r w:rsidRPr="00994024">
        <w:rPr>
          <w:rFonts w:ascii="Times Roman" w:hAnsi="Times Roman"/>
          <w:sz w:val="22"/>
          <w:szCs w:val="22"/>
        </w:rPr>
        <w:t>Department:</w:t>
      </w:r>
    </w:p>
    <w:p w14:paraId="7C00E7C6" w14:textId="77777777" w:rsidR="00336611" w:rsidRPr="00994024" w:rsidRDefault="00336611" w:rsidP="00336611">
      <w:pPr>
        <w:spacing w:line="360" w:lineRule="auto"/>
        <w:ind w:left="840" w:firstLine="840"/>
        <w:rPr>
          <w:rFonts w:ascii="Times Roman" w:hAnsi="Times Roman" w:hint="eastAsia"/>
          <w:sz w:val="22"/>
          <w:szCs w:val="22"/>
        </w:rPr>
      </w:pPr>
      <w:r w:rsidRPr="00994024">
        <w:rPr>
          <w:rFonts w:ascii="Times Roman" w:hAnsi="Times Roman"/>
          <w:sz w:val="22"/>
          <w:szCs w:val="22"/>
        </w:rPr>
        <w:t>Address:</w:t>
      </w:r>
    </w:p>
    <w:p w14:paraId="71470C2B" w14:textId="49C89123" w:rsidR="00A64C88" w:rsidRPr="00994024" w:rsidRDefault="00336611" w:rsidP="00336611">
      <w:pPr>
        <w:spacing w:line="360" w:lineRule="auto"/>
        <w:ind w:left="1680"/>
        <w:rPr>
          <w:rFonts w:ascii="Times Roman" w:eastAsia="Times Roman" w:hAnsi="Times Roman" w:cs="Times Roman"/>
          <w:sz w:val="28"/>
          <w:szCs w:val="28"/>
        </w:rPr>
      </w:pPr>
      <w:r w:rsidRPr="00994024">
        <w:rPr>
          <w:rFonts w:ascii="Times Roman" w:hAnsi="Times Roman"/>
          <w:sz w:val="22"/>
          <w:szCs w:val="22"/>
        </w:rPr>
        <w:t>Country:</w:t>
      </w:r>
    </w:p>
    <w:p w14:paraId="4DAAB2EC" w14:textId="77777777" w:rsidR="00A64C88" w:rsidRPr="00DE75E6" w:rsidRDefault="00204C0B" w:rsidP="00DE75E6">
      <w:pPr>
        <w:spacing w:line="360" w:lineRule="auto"/>
        <w:jc w:val="center"/>
        <w:rPr>
          <w:rFonts w:ascii="Times Roman" w:eastAsia="Times Roman" w:hAnsi="Times Roman" w:cs="Times Roman"/>
          <w:sz w:val="20"/>
          <w:szCs w:val="20"/>
        </w:rPr>
      </w:pPr>
      <w:r w:rsidRPr="00DE75E6">
        <w:rPr>
          <w:rFonts w:ascii="Times Roman" w:hAnsi="Times Roman"/>
          <w:sz w:val="22"/>
          <w:szCs w:val="22"/>
        </w:rPr>
        <w:t>( hereinafter referred to as “Institution”)</w:t>
      </w:r>
    </w:p>
    <w:p w14:paraId="289EF7C1" w14:textId="77777777" w:rsidR="00A64C88" w:rsidRPr="00DE75E6" w:rsidRDefault="00A64C88" w:rsidP="00DE75E6">
      <w:pPr>
        <w:spacing w:line="360" w:lineRule="auto"/>
        <w:rPr>
          <w:rFonts w:ascii="Times Roman" w:eastAsia="Times Roman" w:hAnsi="Times Roman" w:cs="Times Roman"/>
          <w:sz w:val="18"/>
          <w:szCs w:val="18"/>
        </w:rPr>
      </w:pPr>
    </w:p>
    <w:p w14:paraId="75936FCA" w14:textId="77777777" w:rsidR="00A64C88" w:rsidRPr="00DE75E6" w:rsidRDefault="00204C0B" w:rsidP="00DE75E6">
      <w:pPr>
        <w:spacing w:line="360" w:lineRule="auto"/>
        <w:jc w:val="center"/>
        <w:rPr>
          <w:rFonts w:ascii="Times Roman" w:eastAsia="Times Roman" w:hAnsi="Times Roman" w:cs="Times Roman"/>
          <w:b/>
          <w:bCs/>
        </w:rPr>
      </w:pPr>
      <w:r w:rsidRPr="00DE75E6">
        <w:rPr>
          <w:rFonts w:ascii="Times Roman" w:hAnsi="Times Roman"/>
          <w:b/>
          <w:bCs/>
          <w:sz w:val="22"/>
          <w:szCs w:val="22"/>
        </w:rPr>
        <w:t>for</w:t>
      </w:r>
      <w:r w:rsidRPr="00DE75E6">
        <w:rPr>
          <w:rFonts w:ascii="Times Roman" w:hAnsi="Times Roman"/>
          <w:b/>
          <w:bCs/>
        </w:rPr>
        <w:t xml:space="preserve"> </w:t>
      </w:r>
    </w:p>
    <w:p w14:paraId="34349FEE" w14:textId="77777777" w:rsidR="00A64C88" w:rsidRPr="00C914A9" w:rsidRDefault="00204C0B" w:rsidP="00DE75E6">
      <w:pPr>
        <w:spacing w:line="360" w:lineRule="auto"/>
        <w:jc w:val="center"/>
        <w:rPr>
          <w:rFonts w:ascii="Times Roman" w:eastAsia="Times Roman" w:hAnsi="Times Roman" w:cs="Times Roman"/>
          <w:sz w:val="24"/>
          <w:szCs w:val="24"/>
        </w:rPr>
      </w:pPr>
      <w:proofErr w:type="spellStart"/>
      <w:r w:rsidRPr="00C914A9">
        <w:rPr>
          <w:rFonts w:ascii="Times Roman" w:hAnsi="Times Roman"/>
          <w:sz w:val="24"/>
          <w:szCs w:val="24"/>
        </w:rPr>
        <w:t>Re</w:t>
      </w:r>
      <w:r w:rsidRPr="00C914A9">
        <w:rPr>
          <w:rFonts w:ascii="Times Roman" w:hAnsi="Times Roman"/>
          <w:b/>
          <w:bCs/>
          <w:sz w:val="24"/>
          <w:szCs w:val="24"/>
        </w:rPr>
        <w:t>L</w:t>
      </w:r>
      <w:r w:rsidRPr="00C914A9">
        <w:rPr>
          <w:rFonts w:ascii="Times Roman" w:hAnsi="Times Roman"/>
          <w:sz w:val="24"/>
          <w:szCs w:val="24"/>
        </w:rPr>
        <w:t>at</w:t>
      </w:r>
      <w:r w:rsidRPr="00C914A9">
        <w:rPr>
          <w:rFonts w:ascii="Times Roman" w:hAnsi="Times Roman"/>
          <w:b/>
          <w:bCs/>
          <w:sz w:val="24"/>
          <w:szCs w:val="24"/>
        </w:rPr>
        <w:t>I</w:t>
      </w:r>
      <w:r w:rsidRPr="00C914A9">
        <w:rPr>
          <w:rFonts w:ascii="Times Roman" w:hAnsi="Times Roman"/>
          <w:sz w:val="24"/>
          <w:szCs w:val="24"/>
        </w:rPr>
        <w:t>onship</w:t>
      </w:r>
      <w:proofErr w:type="spellEnd"/>
      <w:r w:rsidRPr="00C914A9">
        <w:rPr>
          <w:rFonts w:ascii="Times Roman" w:hAnsi="Times Roman"/>
          <w:sz w:val="24"/>
          <w:szCs w:val="24"/>
        </w:rPr>
        <w:t xml:space="preserve"> </w:t>
      </w:r>
      <w:proofErr w:type="spellStart"/>
      <w:r w:rsidRPr="00C914A9">
        <w:rPr>
          <w:rFonts w:ascii="Times Roman" w:hAnsi="Times Roman"/>
          <w:b/>
          <w:bCs/>
          <w:sz w:val="24"/>
          <w:szCs w:val="24"/>
        </w:rPr>
        <w:t>BE</w:t>
      </w:r>
      <w:r w:rsidRPr="00C914A9">
        <w:rPr>
          <w:rFonts w:ascii="Times Roman" w:hAnsi="Times Roman"/>
          <w:sz w:val="24"/>
          <w:szCs w:val="24"/>
        </w:rPr>
        <w:t>tween</w:t>
      </w:r>
      <w:proofErr w:type="spellEnd"/>
      <w:r w:rsidRPr="00C914A9">
        <w:rPr>
          <w:rFonts w:ascii="Times Roman" w:hAnsi="Times Roman"/>
          <w:sz w:val="24"/>
          <w:szCs w:val="24"/>
        </w:rPr>
        <w:t xml:space="preserve"> implementation of </w:t>
      </w:r>
    </w:p>
    <w:p w14:paraId="61E83790" w14:textId="77777777" w:rsidR="00A64C88" w:rsidRPr="00C914A9" w:rsidRDefault="00204C0B" w:rsidP="00DE75E6">
      <w:pPr>
        <w:spacing w:line="360" w:lineRule="auto"/>
        <w:jc w:val="center"/>
        <w:rPr>
          <w:rFonts w:ascii="Times Roman" w:eastAsia="Times Roman" w:hAnsi="Times Roman" w:cs="Times Roman"/>
          <w:sz w:val="24"/>
          <w:szCs w:val="24"/>
        </w:rPr>
      </w:pPr>
      <w:r w:rsidRPr="00C914A9">
        <w:rPr>
          <w:rFonts w:ascii="Times Roman" w:hAnsi="Times Roman"/>
          <w:sz w:val="24"/>
          <w:szCs w:val="24"/>
        </w:rPr>
        <w:t xml:space="preserve">evidence-based and </w:t>
      </w:r>
      <w:proofErr w:type="spellStart"/>
      <w:r w:rsidRPr="00C914A9">
        <w:rPr>
          <w:rFonts w:ascii="Times Roman" w:hAnsi="Times Roman"/>
          <w:sz w:val="24"/>
          <w:szCs w:val="24"/>
        </w:rPr>
        <w:t>suppo</w:t>
      </w:r>
      <w:r w:rsidRPr="00C914A9">
        <w:rPr>
          <w:rFonts w:ascii="Times Roman" w:hAnsi="Times Roman"/>
          <w:b/>
          <w:bCs/>
          <w:sz w:val="24"/>
          <w:szCs w:val="24"/>
        </w:rPr>
        <w:t>R</w:t>
      </w:r>
      <w:r w:rsidRPr="00C914A9">
        <w:rPr>
          <w:rFonts w:ascii="Times Roman" w:hAnsi="Times Roman"/>
          <w:sz w:val="24"/>
          <w:szCs w:val="24"/>
        </w:rPr>
        <w:t>tive</w:t>
      </w:r>
      <w:proofErr w:type="spellEnd"/>
      <w:r w:rsidRPr="00C914A9">
        <w:rPr>
          <w:rFonts w:ascii="Times Roman" w:hAnsi="Times Roman"/>
          <w:sz w:val="24"/>
          <w:szCs w:val="24"/>
        </w:rPr>
        <w:t xml:space="preserve"> ICU </w:t>
      </w:r>
      <w:proofErr w:type="spellStart"/>
      <w:r w:rsidRPr="00C914A9">
        <w:rPr>
          <w:rFonts w:ascii="Times Roman" w:hAnsi="Times Roman"/>
          <w:sz w:val="24"/>
          <w:szCs w:val="24"/>
        </w:rPr>
        <w:t>c</w:t>
      </w:r>
      <w:r w:rsidRPr="00C914A9">
        <w:rPr>
          <w:rFonts w:ascii="Times Roman" w:hAnsi="Times Roman"/>
          <w:b/>
          <w:bCs/>
          <w:sz w:val="24"/>
          <w:szCs w:val="24"/>
        </w:rPr>
        <w:t>A</w:t>
      </w:r>
      <w:r w:rsidRPr="00C914A9">
        <w:rPr>
          <w:rFonts w:ascii="Times Roman" w:hAnsi="Times Roman"/>
          <w:sz w:val="24"/>
          <w:szCs w:val="24"/>
        </w:rPr>
        <w:t>re</w:t>
      </w:r>
      <w:proofErr w:type="spellEnd"/>
      <w:r w:rsidRPr="00C914A9">
        <w:rPr>
          <w:rFonts w:ascii="Times Roman" w:hAnsi="Times Roman"/>
          <w:sz w:val="24"/>
          <w:szCs w:val="24"/>
        </w:rPr>
        <w:t xml:space="preserve"> and </w:t>
      </w:r>
    </w:p>
    <w:p w14:paraId="24A881CE" w14:textId="77777777" w:rsidR="00A64C88" w:rsidRPr="00C914A9" w:rsidRDefault="00204C0B" w:rsidP="00DE75E6">
      <w:pPr>
        <w:spacing w:line="360" w:lineRule="auto"/>
        <w:jc w:val="center"/>
        <w:rPr>
          <w:rFonts w:ascii="Times Roman" w:eastAsia="Times Roman" w:hAnsi="Times Roman" w:cs="Times Roman"/>
          <w:sz w:val="24"/>
          <w:szCs w:val="24"/>
        </w:rPr>
      </w:pPr>
      <w:proofErr w:type="spellStart"/>
      <w:r w:rsidRPr="00C914A9">
        <w:rPr>
          <w:rFonts w:ascii="Times Roman" w:hAnsi="Times Roman"/>
          <w:sz w:val="24"/>
          <w:szCs w:val="24"/>
        </w:rPr>
        <w:t>ou</w:t>
      </w:r>
      <w:r w:rsidRPr="00C914A9">
        <w:rPr>
          <w:rFonts w:ascii="Times Roman" w:hAnsi="Times Roman"/>
          <w:b/>
          <w:bCs/>
          <w:sz w:val="24"/>
          <w:szCs w:val="24"/>
        </w:rPr>
        <w:t>T</w:t>
      </w:r>
      <w:r w:rsidRPr="00C914A9">
        <w:rPr>
          <w:rFonts w:ascii="Times Roman" w:hAnsi="Times Roman"/>
          <w:sz w:val="24"/>
          <w:szCs w:val="24"/>
        </w:rPr>
        <w:t>comes</w:t>
      </w:r>
      <w:proofErr w:type="spellEnd"/>
      <w:r w:rsidRPr="00C914A9">
        <w:rPr>
          <w:rFonts w:ascii="Times Roman" w:hAnsi="Times Roman"/>
          <w:sz w:val="24"/>
          <w:szCs w:val="24"/>
        </w:rPr>
        <w:t xml:space="preserve"> of </w:t>
      </w:r>
      <w:proofErr w:type="spellStart"/>
      <w:r w:rsidRPr="00C914A9">
        <w:rPr>
          <w:rFonts w:ascii="Times Roman" w:hAnsi="Times Roman"/>
          <w:sz w:val="24"/>
          <w:szCs w:val="24"/>
        </w:rPr>
        <w:t>pat</w:t>
      </w:r>
      <w:r w:rsidRPr="00C914A9">
        <w:rPr>
          <w:rFonts w:ascii="Times Roman" w:hAnsi="Times Roman"/>
          <w:b/>
          <w:bCs/>
          <w:sz w:val="24"/>
          <w:szCs w:val="24"/>
        </w:rPr>
        <w:t>I</w:t>
      </w:r>
      <w:r w:rsidRPr="00C914A9">
        <w:rPr>
          <w:rFonts w:ascii="Times Roman" w:hAnsi="Times Roman"/>
          <w:sz w:val="24"/>
          <w:szCs w:val="24"/>
        </w:rPr>
        <w:t>ents</w:t>
      </w:r>
      <w:proofErr w:type="spellEnd"/>
      <w:r w:rsidRPr="00C914A9">
        <w:rPr>
          <w:rFonts w:ascii="Times Roman" w:hAnsi="Times Roman"/>
          <w:sz w:val="24"/>
          <w:szCs w:val="24"/>
        </w:rPr>
        <w:t xml:space="preserve"> with acute </w:t>
      </w:r>
      <w:proofErr w:type="spellStart"/>
      <w:r w:rsidRPr="00C914A9">
        <w:rPr>
          <w:rFonts w:ascii="Times Roman" w:hAnsi="Times Roman"/>
          <w:sz w:val="24"/>
          <w:szCs w:val="24"/>
        </w:rPr>
        <w:t>respiratOry</w:t>
      </w:r>
      <w:proofErr w:type="spellEnd"/>
      <w:r w:rsidRPr="00C914A9">
        <w:rPr>
          <w:rFonts w:ascii="Times Roman" w:hAnsi="Times Roman"/>
          <w:sz w:val="24"/>
          <w:szCs w:val="24"/>
        </w:rPr>
        <w:t xml:space="preserve"> distress </w:t>
      </w:r>
      <w:proofErr w:type="spellStart"/>
      <w:r w:rsidRPr="00C914A9">
        <w:rPr>
          <w:rFonts w:ascii="Times Roman" w:hAnsi="Times Roman"/>
          <w:sz w:val="24"/>
          <w:szCs w:val="24"/>
        </w:rPr>
        <w:t>sy</w:t>
      </w:r>
      <w:r w:rsidRPr="00C914A9">
        <w:rPr>
          <w:rFonts w:ascii="Times Roman" w:hAnsi="Times Roman"/>
          <w:b/>
          <w:bCs/>
          <w:sz w:val="24"/>
          <w:szCs w:val="24"/>
        </w:rPr>
        <w:t>N</w:t>
      </w:r>
      <w:r w:rsidRPr="00C914A9">
        <w:rPr>
          <w:rFonts w:ascii="Times Roman" w:hAnsi="Times Roman"/>
          <w:sz w:val="24"/>
          <w:szCs w:val="24"/>
        </w:rPr>
        <w:t>drome</w:t>
      </w:r>
      <w:proofErr w:type="spellEnd"/>
    </w:p>
    <w:p w14:paraId="6F88844A" w14:textId="77777777" w:rsidR="00A64C88" w:rsidRPr="00C914A9" w:rsidRDefault="00204C0B" w:rsidP="00DE75E6">
      <w:pPr>
        <w:spacing w:line="360" w:lineRule="auto"/>
        <w:jc w:val="center"/>
        <w:rPr>
          <w:rFonts w:ascii="Times Roman" w:eastAsia="Times Roman" w:hAnsi="Times Roman" w:cs="Times Roman"/>
          <w:b/>
          <w:bCs/>
          <w:sz w:val="24"/>
          <w:szCs w:val="24"/>
        </w:rPr>
      </w:pPr>
      <w:r w:rsidRPr="00C914A9">
        <w:rPr>
          <w:rFonts w:ascii="Times Roman" w:hAnsi="Times Roman"/>
          <w:b/>
          <w:bCs/>
          <w:sz w:val="24"/>
          <w:szCs w:val="24"/>
        </w:rPr>
        <w:t>~ LIBERATION Study ~</w:t>
      </w:r>
    </w:p>
    <w:p w14:paraId="6347FD85" w14:textId="77777777" w:rsidR="00A64C88" w:rsidRDefault="00204C0B">
      <w:pPr>
        <w:widowControl/>
        <w:jc w:val="left"/>
      </w:pPr>
      <w:r>
        <w:rPr>
          <w:rFonts w:ascii="Arial Unicode MS" w:eastAsia="Arial Unicode MS" w:hAnsi="Arial Unicode MS" w:cs="Arial Unicode MS"/>
        </w:rPr>
        <w:br w:type="page"/>
      </w:r>
    </w:p>
    <w:p w14:paraId="5BD5D438" w14:textId="77777777" w:rsidR="00A64C88" w:rsidRPr="00DE75E6" w:rsidRDefault="00204C0B">
      <w:pPr>
        <w:jc w:val="left"/>
        <w:rPr>
          <w:rFonts w:ascii="Times Roman" w:eastAsia="Times Roman" w:hAnsi="Times Roman" w:cs="Times Roman"/>
          <w:sz w:val="22"/>
          <w:szCs w:val="22"/>
        </w:rPr>
      </w:pPr>
      <w:r w:rsidRPr="00DE75E6">
        <w:rPr>
          <w:rFonts w:ascii="Times Roman" w:hAnsi="Times Roman"/>
          <w:sz w:val="22"/>
          <w:szCs w:val="22"/>
        </w:rPr>
        <w:lastRenderedPageBreak/>
        <w:t>As a participating institution in the LIBERATION study,</w:t>
      </w:r>
    </w:p>
    <w:p w14:paraId="353B60AE" w14:textId="77777777" w:rsidR="00A64C88" w:rsidRPr="00DE75E6" w:rsidRDefault="00A64C88">
      <w:pPr>
        <w:jc w:val="left"/>
        <w:rPr>
          <w:rFonts w:ascii="Times Roman" w:eastAsia="Times Roman" w:hAnsi="Times Roman" w:cs="Times Roman"/>
          <w:sz w:val="22"/>
          <w:szCs w:val="22"/>
        </w:rPr>
      </w:pPr>
    </w:p>
    <w:p w14:paraId="41F8C21C" w14:textId="39A5E1CE" w:rsidR="00A64C88" w:rsidRPr="00DE75E6" w:rsidRDefault="00204C0B">
      <w:pPr>
        <w:jc w:val="left"/>
        <w:rPr>
          <w:rFonts w:ascii="Times Roman" w:eastAsia="Times Roman" w:hAnsi="Times Roman" w:cs="Times Roman"/>
          <w:sz w:val="22"/>
          <w:szCs w:val="22"/>
        </w:rPr>
      </w:pPr>
      <w:r w:rsidRPr="00DE75E6">
        <w:rPr>
          <w:rFonts w:ascii="Times Roman" w:hAnsi="Times Roman"/>
          <w:sz w:val="22"/>
          <w:szCs w:val="22"/>
        </w:rPr>
        <w:t>Institution agrees to:</w:t>
      </w:r>
    </w:p>
    <w:p w14:paraId="7F3B9046" w14:textId="77777777" w:rsidR="00A64C88" w:rsidRPr="00DE75E6" w:rsidRDefault="00A64C88">
      <w:pPr>
        <w:jc w:val="left"/>
        <w:rPr>
          <w:rFonts w:ascii="Times Roman" w:eastAsia="Times Roman" w:hAnsi="Times Roman" w:cs="Times Roman"/>
          <w:sz w:val="22"/>
          <w:szCs w:val="22"/>
        </w:rPr>
      </w:pPr>
    </w:p>
    <w:p w14:paraId="2B1AC10C" w14:textId="0E23DD02" w:rsidR="00A64C88" w:rsidRPr="00DE75E6" w:rsidRDefault="00204C0B">
      <w:pPr>
        <w:pStyle w:val="a4"/>
        <w:numPr>
          <w:ilvl w:val="0"/>
          <w:numId w:val="2"/>
        </w:numPr>
        <w:jc w:val="left"/>
        <w:rPr>
          <w:rFonts w:ascii="Times Roman" w:hAnsi="Times Roman" w:hint="eastAsia"/>
          <w:sz w:val="22"/>
          <w:szCs w:val="22"/>
        </w:rPr>
      </w:pPr>
      <w:r w:rsidRPr="00DE75E6">
        <w:rPr>
          <w:rFonts w:ascii="Times Roman" w:hAnsi="Times Roman"/>
          <w:sz w:val="22"/>
          <w:szCs w:val="22"/>
        </w:rPr>
        <w:t>keep all the related research information shared with Institution confidential. Institution will not discuss or share the research information with anyone other than the relevant collaborators or others identified by PIs and the LIBERATION Study Steering Committee without appropriate permission.</w:t>
      </w:r>
    </w:p>
    <w:p w14:paraId="3C6CA753" w14:textId="77777777" w:rsidR="00A64C88" w:rsidRPr="00DE75E6" w:rsidRDefault="00A64C88">
      <w:pPr>
        <w:jc w:val="left"/>
        <w:rPr>
          <w:rFonts w:ascii="Times Roman" w:eastAsia="Times Roman" w:hAnsi="Times Roman" w:cs="Times Roman"/>
          <w:sz w:val="22"/>
          <w:szCs w:val="22"/>
        </w:rPr>
      </w:pPr>
    </w:p>
    <w:p w14:paraId="2F5BFD4F" w14:textId="7394F2EC" w:rsidR="00A64C88" w:rsidRPr="00DE75E6" w:rsidRDefault="00204C0B">
      <w:pPr>
        <w:pStyle w:val="a4"/>
        <w:numPr>
          <w:ilvl w:val="0"/>
          <w:numId w:val="2"/>
        </w:numPr>
        <w:jc w:val="left"/>
        <w:rPr>
          <w:rFonts w:ascii="Times Roman" w:hAnsi="Times Roman" w:hint="eastAsia"/>
          <w:sz w:val="22"/>
          <w:szCs w:val="22"/>
        </w:rPr>
      </w:pPr>
      <w:r w:rsidRPr="00DE75E6">
        <w:rPr>
          <w:rFonts w:ascii="Times Roman" w:hAnsi="Times Roman"/>
          <w:sz w:val="22"/>
          <w:szCs w:val="22"/>
        </w:rPr>
        <w:t>keep all research information secure through reasonable efforts, no less than Institution’s other Confidential Information of a similar nature while in Institution’s possession. Institution through Investigator will follow the instructions of the PIs and the LIBERATION Study Steering Committee within the confines of applicable law and Institutional policy.</w:t>
      </w:r>
    </w:p>
    <w:p w14:paraId="77119796" w14:textId="77777777" w:rsidR="00A64C88" w:rsidRPr="00DE75E6" w:rsidRDefault="00A64C88">
      <w:pPr>
        <w:pStyle w:val="a4"/>
        <w:ind w:left="0"/>
        <w:jc w:val="left"/>
        <w:rPr>
          <w:rFonts w:ascii="Times Roman" w:eastAsia="Times Roman" w:hAnsi="Times Roman" w:cs="Times Roman"/>
          <w:sz w:val="22"/>
          <w:szCs w:val="22"/>
        </w:rPr>
      </w:pPr>
    </w:p>
    <w:p w14:paraId="3A777A95" w14:textId="293490D1" w:rsidR="00C914A9" w:rsidRPr="00DE75E6" w:rsidRDefault="00204C0B">
      <w:pPr>
        <w:pStyle w:val="a4"/>
        <w:numPr>
          <w:ilvl w:val="0"/>
          <w:numId w:val="2"/>
        </w:numPr>
        <w:jc w:val="left"/>
        <w:rPr>
          <w:rFonts w:ascii="Times Roman" w:hAnsi="Times Roman" w:hint="eastAsia"/>
          <w:sz w:val="22"/>
          <w:szCs w:val="22"/>
        </w:rPr>
      </w:pPr>
      <w:r w:rsidRPr="00DE75E6">
        <w:rPr>
          <w:rFonts w:ascii="Times Roman" w:hAnsi="Times Roman"/>
          <w:sz w:val="22"/>
          <w:szCs w:val="22"/>
        </w:rPr>
        <w:t>Confidential Information shall be marked or identified as “confidential” at the time of disclosure. Confidential Information disclosed orally shall be considered Confidential Information only if such information is confirmed in writing as being Confidential Information within thirty (30) days of the initial disclosure; provided</w:t>
      </w:r>
      <w:r w:rsidR="00336611">
        <w:rPr>
          <w:rFonts w:ascii="Times Roman" w:hAnsi="Times Roman"/>
          <w:sz w:val="22"/>
          <w:szCs w:val="22"/>
        </w:rPr>
        <w:t>,</w:t>
      </w:r>
      <w:r w:rsidRPr="00DE75E6">
        <w:rPr>
          <w:rFonts w:ascii="Times Roman" w:hAnsi="Times Roman"/>
          <w:sz w:val="22"/>
          <w:szCs w:val="22"/>
        </w:rPr>
        <w:t xml:space="preserve"> however, that information which is orally or visually disclosed, or written information that is not marked as “confidential,” shall be considered confidential if it would be apparent to a reasonable person, familiar with the healthcare industry, that such information is of a confidential or proprietary nature. </w:t>
      </w:r>
    </w:p>
    <w:p w14:paraId="1876E61A" w14:textId="5D8B2FC2" w:rsidR="00A64C88" w:rsidRPr="00DE75E6" w:rsidRDefault="00A64C88" w:rsidP="00DE75E6">
      <w:pPr>
        <w:pStyle w:val="a4"/>
        <w:jc w:val="left"/>
        <w:rPr>
          <w:sz w:val="22"/>
          <w:szCs w:val="22"/>
        </w:rPr>
      </w:pPr>
    </w:p>
    <w:p w14:paraId="7F181015" w14:textId="2582E269" w:rsidR="00A64C88" w:rsidRPr="00DE75E6" w:rsidRDefault="00204C0B" w:rsidP="00994024">
      <w:pPr>
        <w:pStyle w:val="a4"/>
        <w:numPr>
          <w:ilvl w:val="0"/>
          <w:numId w:val="2"/>
        </w:numPr>
        <w:jc w:val="left"/>
        <w:rPr>
          <w:rFonts w:ascii="Times Roman" w:hAnsi="Times Roman" w:hint="eastAsia"/>
          <w:sz w:val="22"/>
          <w:szCs w:val="22"/>
        </w:rPr>
      </w:pPr>
      <w:r w:rsidRPr="00DE75E6">
        <w:rPr>
          <w:rFonts w:ascii="Times Roman" w:hAnsi="Times Roman"/>
          <w:sz w:val="22"/>
          <w:szCs w:val="22"/>
        </w:rPr>
        <w:t xml:space="preserve">on termination of this Agreement for any reason, PIs may request that the Institution return or destroy any Confidential Information obtained from the other party, provided, however, Institution may retain a copy of the other party’s Confidential Information to (a) comply with applicable law, regulation, or internal compliance policies, (b) exercise its rights hereunder, or (c) determine its obligations hereunder.  A party shall not be required to destroy electronic files created in the ordinary course of business during automatic system </w:t>
      </w:r>
      <w:r w:rsidR="00336611">
        <w:rPr>
          <w:rFonts w:ascii="Times Roman" w:hAnsi="Times Roman"/>
          <w:sz w:val="22"/>
          <w:szCs w:val="22"/>
        </w:rPr>
        <w:t>backup</w:t>
      </w:r>
      <w:r w:rsidRPr="00DE75E6">
        <w:rPr>
          <w:rFonts w:ascii="Times Roman" w:hAnsi="Times Roman"/>
          <w:sz w:val="22"/>
          <w:szCs w:val="22"/>
        </w:rPr>
        <w:t xml:space="preserve"> procedures so long as such electronic files are maintained only on centralized storage servers and are accessible only by any of its information technology specialists.</w:t>
      </w:r>
    </w:p>
    <w:p w14:paraId="592DF2E8" w14:textId="77777777" w:rsidR="00A64C88" w:rsidRPr="00DE75E6" w:rsidRDefault="00A64C88" w:rsidP="00994024">
      <w:pPr>
        <w:jc w:val="left"/>
        <w:rPr>
          <w:rFonts w:ascii="Times Roman" w:eastAsia="Times Roman" w:hAnsi="Times Roman" w:cs="Times Roman"/>
          <w:sz w:val="22"/>
          <w:szCs w:val="22"/>
        </w:rPr>
      </w:pPr>
    </w:p>
    <w:p w14:paraId="52CCA318" w14:textId="77777777" w:rsidR="00A64C88" w:rsidRPr="00DE75E6" w:rsidRDefault="00204C0B" w:rsidP="00994024">
      <w:pPr>
        <w:pStyle w:val="a4"/>
        <w:numPr>
          <w:ilvl w:val="0"/>
          <w:numId w:val="2"/>
        </w:numPr>
        <w:jc w:val="left"/>
        <w:rPr>
          <w:rFonts w:ascii="Times Roman" w:hAnsi="Times Roman" w:hint="eastAsia"/>
          <w:sz w:val="22"/>
          <w:szCs w:val="22"/>
        </w:rPr>
      </w:pPr>
      <w:r w:rsidRPr="00DE75E6">
        <w:rPr>
          <w:rFonts w:ascii="Times Roman" w:hAnsi="Times Roman"/>
          <w:sz w:val="22"/>
          <w:szCs w:val="22"/>
        </w:rPr>
        <w:t>comply with the instructions and requests of PIs and the LIBERATION Study Steering Committee about requirements to physically and/or electronically secure records (including password protection, a correspondence table of individuals matching to study registration numbers, file/folder encryption, and/or use of secure electronic transfer of records through file sharing, use of online electrical data capture specifically developed for this project, use of virtual private networks, etc.) within the confines of applicable law and Institutional policy.</w:t>
      </w:r>
    </w:p>
    <w:p w14:paraId="0F99B061" w14:textId="77777777" w:rsidR="00A64C88" w:rsidRPr="00DE75E6" w:rsidRDefault="00A64C88" w:rsidP="00994024">
      <w:pPr>
        <w:jc w:val="left"/>
        <w:rPr>
          <w:rFonts w:ascii="Times Roman" w:eastAsia="Times Roman" w:hAnsi="Times Roman" w:cs="Times Roman"/>
          <w:sz w:val="22"/>
          <w:szCs w:val="22"/>
        </w:rPr>
      </w:pPr>
    </w:p>
    <w:p w14:paraId="161038DB" w14:textId="4EB697E5" w:rsidR="00A64C88" w:rsidRPr="00DE75E6" w:rsidRDefault="00204C0B" w:rsidP="00994024">
      <w:pPr>
        <w:pStyle w:val="a4"/>
        <w:numPr>
          <w:ilvl w:val="0"/>
          <w:numId w:val="2"/>
        </w:numPr>
        <w:jc w:val="left"/>
        <w:rPr>
          <w:rFonts w:ascii="Times Roman" w:hAnsi="Times Roman" w:hint="eastAsia"/>
          <w:sz w:val="22"/>
          <w:szCs w:val="22"/>
        </w:rPr>
      </w:pPr>
      <w:r w:rsidRPr="00DE75E6">
        <w:rPr>
          <w:rFonts w:ascii="Times Roman" w:hAnsi="Times Roman"/>
          <w:sz w:val="22"/>
          <w:szCs w:val="22"/>
        </w:rPr>
        <w:t xml:space="preserve">not allow any personally identifiable information to which Institution has access to be accessible from outside the </w:t>
      </w:r>
      <w:r w:rsidR="00434928">
        <w:rPr>
          <w:rFonts w:ascii="Times Roman" w:hAnsi="Times Roman" w:hint="eastAsia"/>
          <w:sz w:val="22"/>
          <w:szCs w:val="22"/>
        </w:rPr>
        <w:t>c</w:t>
      </w:r>
      <w:r w:rsidR="00434928">
        <w:rPr>
          <w:rFonts w:ascii="Times Roman" w:hAnsi="Times Roman"/>
          <w:sz w:val="22"/>
          <w:szCs w:val="22"/>
        </w:rPr>
        <w:t xml:space="preserve">ountry of the </w:t>
      </w:r>
      <w:r w:rsidR="00434928" w:rsidRPr="00DE75E6">
        <w:rPr>
          <w:rFonts w:ascii="Times Roman" w:hAnsi="Times Roman"/>
          <w:sz w:val="22"/>
          <w:szCs w:val="22"/>
        </w:rPr>
        <w:t>Institution</w:t>
      </w:r>
      <w:r w:rsidRPr="00DE75E6">
        <w:rPr>
          <w:rFonts w:ascii="Times Roman" w:hAnsi="Times Roman"/>
          <w:sz w:val="22"/>
          <w:szCs w:val="22"/>
        </w:rPr>
        <w:t xml:space="preserve"> (unless specifically instructed otherwise in writing by PIs and the LIBERATION Study Steering Committee and within the confines of applicable law).</w:t>
      </w:r>
    </w:p>
    <w:p w14:paraId="0761E535" w14:textId="77777777" w:rsidR="00A64C88" w:rsidRPr="00DE75E6" w:rsidRDefault="00A64C88" w:rsidP="00994024">
      <w:pPr>
        <w:jc w:val="left"/>
        <w:rPr>
          <w:rFonts w:ascii="Times Roman" w:eastAsia="Times Roman" w:hAnsi="Times Roman" w:cs="Times Roman"/>
          <w:sz w:val="22"/>
          <w:szCs w:val="22"/>
        </w:rPr>
      </w:pPr>
    </w:p>
    <w:p w14:paraId="51A2C5D8" w14:textId="77777777" w:rsidR="00A64C88" w:rsidRPr="00DE75E6" w:rsidRDefault="00204C0B" w:rsidP="00994024">
      <w:pPr>
        <w:pStyle w:val="a4"/>
        <w:numPr>
          <w:ilvl w:val="0"/>
          <w:numId w:val="2"/>
        </w:numPr>
        <w:jc w:val="left"/>
        <w:rPr>
          <w:rFonts w:ascii="Times Roman" w:hAnsi="Times Roman" w:hint="eastAsia"/>
          <w:sz w:val="22"/>
          <w:szCs w:val="22"/>
        </w:rPr>
      </w:pPr>
      <w:r w:rsidRPr="00DE75E6">
        <w:rPr>
          <w:rFonts w:ascii="Times Roman" w:hAnsi="Times Roman"/>
          <w:sz w:val="22"/>
          <w:szCs w:val="22"/>
        </w:rPr>
        <w:t>remain this Agreement in effect for the entire study period that shall commence after being signed by PIs and the representative of the participating institution.</w:t>
      </w:r>
    </w:p>
    <w:p w14:paraId="6C8CD405" w14:textId="77777777" w:rsidR="00A64C88" w:rsidRPr="00DE75E6" w:rsidRDefault="00A64C88" w:rsidP="00994024">
      <w:pPr>
        <w:pStyle w:val="a4"/>
        <w:ind w:left="0"/>
        <w:jc w:val="left"/>
        <w:rPr>
          <w:rFonts w:ascii="Times Roman" w:eastAsia="Times Roman" w:hAnsi="Times Roman" w:cs="Times Roman"/>
          <w:sz w:val="22"/>
          <w:szCs w:val="22"/>
        </w:rPr>
      </w:pPr>
    </w:p>
    <w:p w14:paraId="71AEBAE0" w14:textId="77777777" w:rsidR="00A64C88" w:rsidRPr="00DE75E6" w:rsidRDefault="00204C0B" w:rsidP="00994024">
      <w:pPr>
        <w:pStyle w:val="a4"/>
        <w:numPr>
          <w:ilvl w:val="0"/>
          <w:numId w:val="2"/>
        </w:numPr>
        <w:jc w:val="left"/>
        <w:rPr>
          <w:rFonts w:ascii="Times Roman" w:hAnsi="Times Roman" w:hint="eastAsia"/>
          <w:sz w:val="22"/>
          <w:szCs w:val="22"/>
        </w:rPr>
      </w:pPr>
      <w:r w:rsidRPr="00DE75E6">
        <w:rPr>
          <w:rFonts w:ascii="Times Roman" w:hAnsi="Times Roman"/>
          <w:sz w:val="22"/>
          <w:szCs w:val="22"/>
        </w:rPr>
        <w:t>remain silent on the matter of governing law</w:t>
      </w:r>
    </w:p>
    <w:p w14:paraId="57441557" w14:textId="77777777" w:rsidR="00A64C88" w:rsidRDefault="00A64C88" w:rsidP="00994024">
      <w:pPr>
        <w:pStyle w:val="a4"/>
        <w:ind w:left="0"/>
        <w:jc w:val="left"/>
        <w:rPr>
          <w:rFonts w:ascii="Times Roman" w:eastAsia="Times Roman" w:hAnsi="Times Roman" w:cs="Times Roman"/>
        </w:rPr>
      </w:pPr>
    </w:p>
    <w:p w14:paraId="7DB25E9E" w14:textId="0F8F1B7A" w:rsidR="00C914A9" w:rsidRDefault="00C914A9" w:rsidP="00994024">
      <w:pPr>
        <w:widowControl/>
        <w:jc w:val="left"/>
        <w:rPr>
          <w:rFonts w:ascii="Times Roman" w:hAnsi="Times Roman" w:hint="eastAsia"/>
          <w:sz w:val="24"/>
          <w:szCs w:val="24"/>
        </w:rPr>
      </w:pPr>
    </w:p>
    <w:p w14:paraId="3EE4C42A" w14:textId="77777777" w:rsidR="00A64C88" w:rsidRDefault="00204C0B" w:rsidP="00994024">
      <w:pPr>
        <w:widowControl/>
        <w:jc w:val="left"/>
        <w:rPr>
          <w:rFonts w:ascii="Times Roman" w:eastAsia="Times Roman" w:hAnsi="Times Roman" w:cs="Times Roman"/>
          <w:sz w:val="24"/>
          <w:szCs w:val="24"/>
        </w:rPr>
      </w:pPr>
      <w:r>
        <w:rPr>
          <w:rFonts w:ascii="Times Roman" w:hAnsi="Times Roman"/>
          <w:sz w:val="24"/>
          <w:szCs w:val="24"/>
        </w:rPr>
        <w:lastRenderedPageBreak/>
        <w:t>Please sign, date and return a copy of this agreement to confirm your acceptance of its terms.</w:t>
      </w:r>
    </w:p>
    <w:p w14:paraId="69466755" w14:textId="77777777" w:rsidR="00A64C88" w:rsidRDefault="00A64C88" w:rsidP="00994024">
      <w:pPr>
        <w:jc w:val="left"/>
        <w:rPr>
          <w:rFonts w:ascii="Times Roman" w:eastAsia="Times Roman" w:hAnsi="Times Roman" w:cs="Times Roman"/>
        </w:rPr>
      </w:pPr>
    </w:p>
    <w:p w14:paraId="4CF70D2E" w14:textId="77777777" w:rsidR="00A64C88" w:rsidRDefault="00A64C88" w:rsidP="00994024">
      <w:pPr>
        <w:jc w:val="left"/>
        <w:rPr>
          <w:rFonts w:ascii="Times Roman" w:eastAsia="Times Roman" w:hAnsi="Times Roman" w:cs="Times Roman"/>
        </w:rPr>
      </w:pPr>
    </w:p>
    <w:p w14:paraId="3CC18DBB" w14:textId="77777777" w:rsidR="00A64C88" w:rsidRDefault="00204C0B" w:rsidP="00994024">
      <w:pPr>
        <w:jc w:val="left"/>
        <w:rPr>
          <w:rFonts w:ascii="Times Roman" w:eastAsia="Times Roman" w:hAnsi="Times Roman" w:cs="Times Roman"/>
          <w:sz w:val="24"/>
          <w:szCs w:val="24"/>
        </w:rPr>
      </w:pPr>
      <w:r>
        <w:rPr>
          <w:rFonts w:ascii="Times Roman" w:hAnsi="Times Roman"/>
          <w:sz w:val="24"/>
          <w:szCs w:val="24"/>
        </w:rPr>
        <w:t>Accepted and agreed to: For and on behalf of</w:t>
      </w:r>
    </w:p>
    <w:p w14:paraId="6867079D" w14:textId="67DEF247" w:rsidR="00A64C88" w:rsidRDefault="00A64C88" w:rsidP="00994024">
      <w:pPr>
        <w:jc w:val="left"/>
        <w:rPr>
          <w:rFonts w:ascii="Times Roman" w:eastAsiaTheme="minorEastAsia" w:hAnsi="Times Roman" w:cs="Times Roman" w:hint="eastAsia"/>
          <w:sz w:val="24"/>
          <w:szCs w:val="24"/>
        </w:rPr>
      </w:pPr>
    </w:p>
    <w:p w14:paraId="49EFB9EF" w14:textId="77777777" w:rsidR="00994024" w:rsidRDefault="00994024" w:rsidP="00994024">
      <w:pPr>
        <w:rPr>
          <w:rFonts w:ascii="Times Roman" w:eastAsiaTheme="minorEastAsia" w:hAnsi="Times Roman" w:cs="Times Roman" w:hint="eastAsia"/>
          <w:sz w:val="24"/>
          <w:szCs w:val="24"/>
        </w:rPr>
      </w:pPr>
    </w:p>
    <w:p w14:paraId="48164950" w14:textId="77777777" w:rsidR="00994024" w:rsidRDefault="00994024" w:rsidP="00994024">
      <w:pPr>
        <w:rPr>
          <w:rFonts w:ascii="Times Roman" w:eastAsiaTheme="minorEastAsia" w:hAnsi="Times Roman" w:cs="Times Roman" w:hint="eastAsia"/>
          <w:sz w:val="24"/>
          <w:szCs w:val="24"/>
        </w:rPr>
      </w:pPr>
    </w:p>
    <w:p w14:paraId="20CE7560" w14:textId="0CBCF52C" w:rsidR="00A64C88" w:rsidRDefault="00204C0B" w:rsidP="00994024">
      <w:pPr>
        <w:rPr>
          <w:rFonts w:ascii="Times Roman" w:eastAsia="Times Roman" w:hAnsi="Times Roman" w:cs="Times Roman"/>
          <w:sz w:val="22"/>
          <w:szCs w:val="22"/>
        </w:rPr>
      </w:pPr>
      <w:r>
        <w:rPr>
          <w:rFonts w:ascii="Times Roman" w:eastAsia="Times Roman" w:hAnsi="Times Roman" w:cs="Times Roman"/>
          <w:noProof/>
          <w:sz w:val="22"/>
          <w:szCs w:val="22"/>
        </w:rPr>
        <mc:AlternateContent>
          <mc:Choice Requires="wps">
            <w:drawing>
              <wp:anchor distT="0" distB="0" distL="0" distR="0" simplePos="0" relativeHeight="251660288" behindDoc="0" locked="0" layoutInCell="1" allowOverlap="1" wp14:anchorId="6C414EE7" wp14:editId="207CE091">
                <wp:simplePos x="0" y="0"/>
                <wp:positionH relativeFrom="column">
                  <wp:posOffset>2290762</wp:posOffset>
                </wp:positionH>
                <wp:positionV relativeFrom="line">
                  <wp:posOffset>120967</wp:posOffset>
                </wp:positionV>
                <wp:extent cx="2057401" cy="0"/>
                <wp:effectExtent l="0" t="0" r="0" b="0"/>
                <wp:wrapNone/>
                <wp:docPr id="1073741825" name="officeArt object" descr="直線コネクタ 3"/>
                <wp:cNvGraphicFramePr/>
                <a:graphic xmlns:a="http://schemas.openxmlformats.org/drawingml/2006/main">
                  <a:graphicData uri="http://schemas.microsoft.com/office/word/2010/wordprocessingShape">
                    <wps:wsp>
                      <wps:cNvCnPr/>
                      <wps:spPr>
                        <a:xfrm>
                          <a:off x="0" y="0"/>
                          <a:ext cx="2057401" cy="0"/>
                        </a:xfrm>
                        <a:prstGeom prst="line">
                          <a:avLst/>
                        </a:prstGeom>
                        <a:noFill/>
                        <a:ln w="9525" cap="flat">
                          <a:solidFill>
                            <a:srgbClr val="000000"/>
                          </a:solidFill>
                          <a:prstDash val="solid"/>
                          <a:round/>
                        </a:ln>
                        <a:effectLst/>
                      </wps:spPr>
                      <wps:bodyPr/>
                    </wps:wsp>
                  </a:graphicData>
                </a:graphic>
              </wp:anchor>
            </w:drawing>
          </mc:Choice>
          <mc:Fallback>
            <w:pict>
              <v:line w14:anchorId="0459C358" id="officeArt object" o:spid="_x0000_s1026" alt="直線コネクタ 3" style="position:absolute;left:0;text-align:left;z-index:251660288;visibility:visible;mso-wrap-style:square;mso-wrap-distance-left:0;mso-wrap-distance-top:0;mso-wrap-distance-right:0;mso-wrap-distance-bottom:0;mso-position-horizontal:absolute;mso-position-horizontal-relative:text;mso-position-vertical:absolute;mso-position-vertical-relative:line" from="180.35pt,9.5pt" to="34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">
                <w10:wrap anchory="line"/>
              </v:line>
            </w:pict>
          </mc:Fallback>
        </mc:AlternateContent>
      </w:r>
      <w:r>
        <w:rPr>
          <w:rFonts w:ascii="Times Roman" w:eastAsia="Times Roman" w:hAnsi="Times Roman" w:cs="Times Roman"/>
          <w:noProof/>
          <w:sz w:val="22"/>
          <w:szCs w:val="22"/>
        </w:rPr>
        <mc:AlternateContent>
          <mc:Choice Requires="wps">
            <w:drawing>
              <wp:anchor distT="0" distB="0" distL="0" distR="0" simplePos="0" relativeHeight="251661312" behindDoc="0" locked="0" layoutInCell="1" allowOverlap="1" wp14:anchorId="71BFDCD6" wp14:editId="6887E67D">
                <wp:simplePos x="0" y="0"/>
                <wp:positionH relativeFrom="column">
                  <wp:posOffset>4469447</wp:posOffset>
                </wp:positionH>
                <wp:positionV relativeFrom="line">
                  <wp:posOffset>113982</wp:posOffset>
                </wp:positionV>
                <wp:extent cx="1564641" cy="0"/>
                <wp:effectExtent l="0" t="0" r="0" b="0"/>
                <wp:wrapNone/>
                <wp:docPr id="1073741826" name="officeArt object" descr="直線コネクタ 2"/>
                <wp:cNvGraphicFramePr/>
                <a:graphic xmlns:a="http://schemas.openxmlformats.org/drawingml/2006/main">
                  <a:graphicData uri="http://schemas.microsoft.com/office/word/2010/wordprocessingShape">
                    <wps:wsp>
                      <wps:cNvCnPr/>
                      <wps:spPr>
                        <a:xfrm>
                          <a:off x="0" y="0"/>
                          <a:ext cx="1564641" cy="0"/>
                        </a:xfrm>
                        <a:prstGeom prst="line">
                          <a:avLst/>
                        </a:prstGeom>
                        <a:noFill/>
                        <a:ln w="9525" cap="flat">
                          <a:solidFill>
                            <a:srgbClr val="000000"/>
                          </a:solidFill>
                          <a:prstDash val="solid"/>
                          <a:round/>
                        </a:ln>
                        <a:effectLst/>
                      </wps:spPr>
                      <wps:bodyPr/>
                    </wps:wsp>
                  </a:graphicData>
                </a:graphic>
              </wp:anchor>
            </w:drawing>
          </mc:Choice>
          <mc:Fallback>
            <w:pict>
              <v:line w14:anchorId="036008B6" id="officeArt object" o:spid="_x0000_s1026" alt="直線コネクタ 2" style="position:absolute;left:0;text-align:left;z-index:251661312;visibility:visible;mso-wrap-style:square;mso-wrap-distance-left:0;mso-wrap-distance-top:0;mso-wrap-distance-right:0;mso-wrap-distance-bottom:0;mso-position-horizontal:absolute;mso-position-horizontal-relative:text;mso-position-vertical:absolute;mso-position-vertical-relative:line" from="351.9pt,8.95pt" to="475.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">
                <w10:wrap anchory="line"/>
              </v:line>
            </w:pict>
          </mc:Fallback>
        </mc:AlternateContent>
      </w:r>
      <w:r>
        <w:rPr>
          <w:rFonts w:ascii="Times Roman" w:eastAsia="Times Roman" w:hAnsi="Times Roman" w:cs="Times Roman"/>
          <w:noProof/>
          <w:sz w:val="22"/>
          <w:szCs w:val="22"/>
        </w:rPr>
        <mc:AlternateContent>
          <mc:Choice Requires="wps">
            <w:drawing>
              <wp:anchor distT="0" distB="0" distL="0" distR="0" simplePos="0" relativeHeight="251659264" behindDoc="0" locked="0" layoutInCell="1" allowOverlap="1" wp14:anchorId="40A24737" wp14:editId="2C92E1D9">
                <wp:simplePos x="0" y="0"/>
                <wp:positionH relativeFrom="column">
                  <wp:posOffset>19367</wp:posOffset>
                </wp:positionH>
                <wp:positionV relativeFrom="line">
                  <wp:posOffset>120967</wp:posOffset>
                </wp:positionV>
                <wp:extent cx="2143126" cy="0"/>
                <wp:effectExtent l="0" t="0" r="0" b="0"/>
                <wp:wrapNone/>
                <wp:docPr id="1073741827" name="officeArt object" descr="直線コネクタ 1"/>
                <wp:cNvGraphicFramePr/>
                <a:graphic xmlns:a="http://schemas.openxmlformats.org/drawingml/2006/main">
                  <a:graphicData uri="http://schemas.microsoft.com/office/word/2010/wordprocessingShape">
                    <wps:wsp>
                      <wps:cNvCnPr/>
                      <wps:spPr>
                        <a:xfrm>
                          <a:off x="0" y="0"/>
                          <a:ext cx="2143126" cy="0"/>
                        </a:xfrm>
                        <a:prstGeom prst="line">
                          <a:avLst/>
                        </a:prstGeom>
                        <a:noFill/>
                        <a:ln w="9525" cap="flat">
                          <a:solidFill>
                            <a:srgbClr val="000000"/>
                          </a:solidFill>
                          <a:prstDash val="solid"/>
                          <a:round/>
                        </a:ln>
                        <a:effectLst/>
                      </wps:spPr>
                      <wps:bodyPr/>
                    </wps:wsp>
                  </a:graphicData>
                </a:graphic>
              </wp:anchor>
            </w:drawing>
          </mc:Choice>
          <mc:Fallback>
            <w:pict>
              <v:line w14:anchorId="02D51D6C" id="officeArt object" o:spid="_x0000_s1026" alt="直線コネクタ 1" style="position:absolute;left:0;text-align:left;z-index:251659264;visibility:visible;mso-wrap-style:square;mso-wrap-distance-left:0;mso-wrap-distance-top:0;mso-wrap-distance-right:0;mso-wrap-distance-bottom:0;mso-position-horizontal:absolute;mso-position-horizontal-relative:text;mso-position-vertical:absolute;mso-position-vertical-relative:line" from="1.5pt,9.5pt" to="17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">
                <w10:wrap anchory="line"/>
              </v:line>
            </w:pict>
          </mc:Fallback>
        </mc:AlternateContent>
      </w:r>
    </w:p>
    <w:p w14:paraId="2D15C164" w14:textId="77777777" w:rsidR="00994024" w:rsidRDefault="00204C0B" w:rsidP="00994024">
      <w:pPr>
        <w:rPr>
          <w:rFonts w:ascii="Times Roman" w:eastAsia="Times Roman" w:hAnsi="Times Roman" w:cs="Times Roman"/>
          <w:sz w:val="22"/>
          <w:szCs w:val="22"/>
        </w:rPr>
      </w:pPr>
      <w:r>
        <w:rPr>
          <w:rFonts w:ascii="Times Roman" w:hAnsi="Times Roman"/>
          <w:sz w:val="22"/>
          <w:szCs w:val="22"/>
        </w:rPr>
        <w:t xml:space="preserve"> </w:t>
      </w:r>
      <w:r w:rsidR="00994024">
        <w:rPr>
          <w:rFonts w:ascii="Times Roman" w:hAnsi="Times Roman"/>
          <w:sz w:val="22"/>
          <w:szCs w:val="22"/>
        </w:rPr>
        <w:t xml:space="preserve">   (Print Name)</w:t>
      </w:r>
      <w:r w:rsidR="00994024">
        <w:rPr>
          <w:rFonts w:ascii="Times Roman" w:hAnsi="Times Roman"/>
          <w:sz w:val="22"/>
          <w:szCs w:val="22"/>
        </w:rPr>
        <w:tab/>
      </w:r>
      <w:r w:rsidR="00994024">
        <w:rPr>
          <w:rFonts w:ascii="Times Roman" w:hAnsi="Times Roman"/>
          <w:sz w:val="22"/>
          <w:szCs w:val="22"/>
        </w:rPr>
        <w:tab/>
      </w:r>
      <w:r w:rsidR="00994024">
        <w:rPr>
          <w:rFonts w:ascii="Times Roman" w:hAnsi="Times Roman"/>
          <w:sz w:val="22"/>
          <w:szCs w:val="22"/>
        </w:rPr>
        <w:tab/>
        <w:t xml:space="preserve">          (Signature)</w:t>
      </w:r>
      <w:r w:rsidR="00994024">
        <w:rPr>
          <w:rFonts w:ascii="Times Roman" w:hAnsi="Times Roman"/>
          <w:sz w:val="22"/>
          <w:szCs w:val="22"/>
        </w:rPr>
        <w:tab/>
      </w:r>
      <w:r w:rsidR="00994024">
        <w:rPr>
          <w:rFonts w:ascii="Times Roman" w:hAnsi="Times Roman"/>
          <w:sz w:val="22"/>
          <w:szCs w:val="22"/>
        </w:rPr>
        <w:tab/>
        <w:t xml:space="preserve">                            (Date)</w:t>
      </w:r>
    </w:p>
    <w:p w14:paraId="2B79A909" w14:textId="36A8DF89" w:rsidR="00A64C88" w:rsidRDefault="00A64C88" w:rsidP="00994024">
      <w:pPr>
        <w:rPr>
          <w:rFonts w:ascii="Times Roman" w:eastAsia="Times Roman" w:hAnsi="Times Roman" w:cs="Times Roman"/>
          <w:sz w:val="22"/>
          <w:szCs w:val="22"/>
        </w:rPr>
      </w:pPr>
    </w:p>
    <w:p w14:paraId="75568AD8" w14:textId="77777777" w:rsidR="00A64C88" w:rsidRDefault="00A64C88" w:rsidP="00994024">
      <w:pPr>
        <w:rPr>
          <w:rFonts w:ascii="Times Roman" w:eastAsia="Times Roman" w:hAnsi="Times Roman" w:cs="Times Roman"/>
          <w:sz w:val="20"/>
          <w:szCs w:val="20"/>
          <w:u w:val="single"/>
        </w:rPr>
      </w:pPr>
    </w:p>
    <w:p w14:paraId="141972BD" w14:textId="77777777" w:rsidR="00A64C88" w:rsidRDefault="00A64C88" w:rsidP="00994024">
      <w:pPr>
        <w:jc w:val="left"/>
        <w:rPr>
          <w:rFonts w:ascii="Times Roman" w:eastAsia="Times Roman" w:hAnsi="Times Roman" w:cs="Times Roman"/>
        </w:rPr>
      </w:pPr>
    </w:p>
    <w:p w14:paraId="2F537049" w14:textId="77777777" w:rsidR="00A64C88" w:rsidRDefault="00A64C88" w:rsidP="00994024">
      <w:pPr>
        <w:jc w:val="left"/>
        <w:rPr>
          <w:rFonts w:ascii="Times Roman" w:eastAsia="Times Roman" w:hAnsi="Times Roman" w:cs="Times Roman"/>
        </w:rPr>
      </w:pPr>
    </w:p>
    <w:p w14:paraId="2F078021" w14:textId="024AA6A2" w:rsidR="00A64C88" w:rsidRDefault="00A64C88" w:rsidP="00994024">
      <w:pPr>
        <w:jc w:val="left"/>
        <w:rPr>
          <w:rFonts w:ascii="Times Roman" w:eastAsiaTheme="minorEastAsia" w:hAnsi="Times Roman" w:cs="Times Roman" w:hint="eastAsia"/>
        </w:rPr>
      </w:pPr>
    </w:p>
    <w:p w14:paraId="04E74DA7" w14:textId="389AA702" w:rsidR="00C914A9" w:rsidRDefault="00C914A9" w:rsidP="00994024">
      <w:pPr>
        <w:jc w:val="left"/>
        <w:rPr>
          <w:rFonts w:ascii="Times Roman" w:eastAsiaTheme="minorEastAsia" w:hAnsi="Times Roman" w:cs="Times Roman" w:hint="eastAsia"/>
        </w:rPr>
      </w:pPr>
    </w:p>
    <w:p w14:paraId="2005D00F" w14:textId="1A0B9FED" w:rsidR="00C914A9" w:rsidRDefault="00C914A9" w:rsidP="00994024">
      <w:pPr>
        <w:jc w:val="left"/>
        <w:rPr>
          <w:rFonts w:ascii="Times Roman" w:eastAsiaTheme="minorEastAsia" w:hAnsi="Times Roman" w:cs="Times Roman" w:hint="eastAsia"/>
        </w:rPr>
      </w:pPr>
    </w:p>
    <w:p w14:paraId="4B02FDB8" w14:textId="2DC67217" w:rsidR="00C914A9" w:rsidRDefault="00C914A9" w:rsidP="00994024">
      <w:pPr>
        <w:jc w:val="left"/>
        <w:rPr>
          <w:rFonts w:ascii="Times Roman" w:eastAsiaTheme="minorEastAsia" w:hAnsi="Times Roman" w:cs="Times Roman" w:hint="eastAsia"/>
        </w:rPr>
      </w:pPr>
    </w:p>
    <w:p w14:paraId="3113AF27" w14:textId="75281B62" w:rsidR="00C914A9" w:rsidRDefault="00C914A9" w:rsidP="00994024">
      <w:pPr>
        <w:jc w:val="left"/>
        <w:rPr>
          <w:rFonts w:ascii="Times Roman" w:eastAsiaTheme="minorEastAsia" w:hAnsi="Times Roman" w:cs="Times Roman" w:hint="eastAsia"/>
        </w:rPr>
      </w:pPr>
    </w:p>
    <w:p w14:paraId="1EAF7AFC" w14:textId="4D0DDD1A" w:rsidR="00C914A9" w:rsidRDefault="00C914A9" w:rsidP="00994024">
      <w:pPr>
        <w:jc w:val="left"/>
        <w:rPr>
          <w:rFonts w:ascii="Times Roman" w:eastAsiaTheme="minorEastAsia" w:hAnsi="Times Roman" w:cs="Times Roman" w:hint="eastAsia"/>
        </w:rPr>
      </w:pPr>
    </w:p>
    <w:p w14:paraId="27E81A32" w14:textId="77058A3A" w:rsidR="00C914A9" w:rsidRDefault="00C914A9" w:rsidP="00994024">
      <w:pPr>
        <w:jc w:val="left"/>
        <w:rPr>
          <w:rFonts w:ascii="Times Roman" w:eastAsiaTheme="minorEastAsia" w:hAnsi="Times Roman" w:cs="Times Roman" w:hint="eastAsia"/>
        </w:rPr>
      </w:pPr>
    </w:p>
    <w:p w14:paraId="2A94C4F7" w14:textId="2854EECE" w:rsidR="00C914A9" w:rsidRDefault="00C914A9" w:rsidP="00994024">
      <w:pPr>
        <w:jc w:val="left"/>
        <w:rPr>
          <w:rFonts w:ascii="Times Roman" w:eastAsiaTheme="minorEastAsia" w:hAnsi="Times Roman" w:cs="Times Roman" w:hint="eastAsia"/>
        </w:rPr>
      </w:pPr>
    </w:p>
    <w:p w14:paraId="5D5A1BB7" w14:textId="77777777" w:rsidR="00C914A9" w:rsidRPr="00DE75E6" w:rsidRDefault="00C914A9" w:rsidP="00994024">
      <w:pPr>
        <w:jc w:val="left"/>
        <w:rPr>
          <w:rFonts w:ascii="Times Roman" w:eastAsiaTheme="minorEastAsia" w:hAnsi="Times Roman" w:cs="Times Roman" w:hint="eastAsia"/>
        </w:rPr>
      </w:pPr>
    </w:p>
    <w:p w14:paraId="4DCB4323" w14:textId="001DC136" w:rsidR="00A64C88" w:rsidRDefault="00204C0B" w:rsidP="00994024">
      <w:pPr>
        <w:jc w:val="left"/>
        <w:rPr>
          <w:rFonts w:ascii="Times Roman" w:eastAsia="Times Roman" w:hAnsi="Times Roman" w:cs="Times Roman"/>
          <w:sz w:val="24"/>
          <w:szCs w:val="24"/>
        </w:rPr>
      </w:pPr>
      <w:r>
        <w:rPr>
          <w:rFonts w:ascii="Times Roman" w:hAnsi="Times Roman"/>
          <w:sz w:val="24"/>
          <w:szCs w:val="24"/>
        </w:rPr>
        <w:t xml:space="preserve">As </w:t>
      </w:r>
      <w:r w:rsidR="00C914A9">
        <w:rPr>
          <w:rFonts w:ascii="Times Roman" w:hAnsi="Times Roman"/>
          <w:sz w:val="24"/>
          <w:szCs w:val="24"/>
        </w:rPr>
        <w:t xml:space="preserve">the </w:t>
      </w:r>
      <w:r>
        <w:rPr>
          <w:rFonts w:ascii="Times Roman" w:hAnsi="Times Roman"/>
          <w:sz w:val="24"/>
          <w:szCs w:val="24"/>
        </w:rPr>
        <w:t>PI in the LIBERATION study,</w:t>
      </w:r>
    </w:p>
    <w:p w14:paraId="09DB64B1" w14:textId="77777777" w:rsidR="00A64C88" w:rsidRDefault="00A64C88" w:rsidP="00994024">
      <w:pPr>
        <w:jc w:val="left"/>
        <w:rPr>
          <w:rFonts w:ascii="Times Roman" w:eastAsia="Times Roman" w:hAnsi="Times Roman" w:cs="Times Roman"/>
          <w:sz w:val="24"/>
          <w:szCs w:val="24"/>
        </w:rPr>
      </w:pPr>
    </w:p>
    <w:p w14:paraId="40B29F03" w14:textId="77777777" w:rsidR="00A64C88" w:rsidRPr="00DE75E6" w:rsidRDefault="00204C0B" w:rsidP="00994024">
      <w:pPr>
        <w:jc w:val="left"/>
        <w:rPr>
          <w:rFonts w:ascii="Times Roman" w:eastAsia="Times Roman" w:hAnsi="Times Roman" w:cs="Times Roman"/>
          <w:sz w:val="22"/>
          <w:szCs w:val="22"/>
        </w:rPr>
      </w:pPr>
      <w:r w:rsidRPr="00DE75E6">
        <w:rPr>
          <w:rFonts w:ascii="Times Roman" w:hAnsi="Times Roman"/>
          <w:sz w:val="22"/>
          <w:szCs w:val="22"/>
        </w:rPr>
        <w:t>I agree to:</w:t>
      </w:r>
    </w:p>
    <w:p w14:paraId="1F8AFF39" w14:textId="77777777" w:rsidR="00A64C88" w:rsidRPr="00994024" w:rsidRDefault="00204C0B" w:rsidP="00994024">
      <w:pPr>
        <w:pStyle w:val="a4"/>
        <w:numPr>
          <w:ilvl w:val="0"/>
          <w:numId w:val="4"/>
        </w:numPr>
        <w:jc w:val="left"/>
        <w:rPr>
          <w:rFonts w:ascii="Times Roman" w:hAnsi="Times Roman" w:hint="eastAsia"/>
          <w:sz w:val="22"/>
          <w:szCs w:val="22"/>
        </w:rPr>
      </w:pPr>
      <w:r w:rsidRPr="00994024">
        <w:rPr>
          <w:rFonts w:ascii="Times Roman" w:hAnsi="Times Roman"/>
          <w:sz w:val="22"/>
          <w:szCs w:val="22"/>
        </w:rPr>
        <w:t>provide detailed directions and instructions on my expectations for maintaining the confidentiality of research information so that the participating institutions and the collaborating investigators can comply with the above terms.</w:t>
      </w:r>
    </w:p>
    <w:p w14:paraId="326DEBF9" w14:textId="77777777" w:rsidR="00A64C88" w:rsidRDefault="00A64C88" w:rsidP="00994024">
      <w:pPr>
        <w:jc w:val="left"/>
        <w:rPr>
          <w:rFonts w:ascii="Times Roman" w:eastAsia="Times Roman" w:hAnsi="Times Roman" w:cs="Times Roman"/>
        </w:rPr>
      </w:pPr>
    </w:p>
    <w:p w14:paraId="3E028720" w14:textId="77777777" w:rsidR="00A64C88" w:rsidRDefault="00A64C88" w:rsidP="00994024">
      <w:pPr>
        <w:jc w:val="left"/>
        <w:rPr>
          <w:rFonts w:ascii="Times Roman" w:eastAsia="Times Roman" w:hAnsi="Times Roman" w:cs="Times Roman"/>
        </w:rPr>
      </w:pPr>
    </w:p>
    <w:p w14:paraId="02069E09" w14:textId="77777777" w:rsidR="00A64C88" w:rsidRDefault="00204C0B" w:rsidP="00994024">
      <w:pPr>
        <w:jc w:val="left"/>
        <w:rPr>
          <w:rFonts w:ascii="Times Roman" w:eastAsia="Times Roman" w:hAnsi="Times Roman" w:cs="Times Roman"/>
          <w:sz w:val="24"/>
          <w:szCs w:val="24"/>
        </w:rPr>
      </w:pPr>
      <w:r>
        <w:rPr>
          <w:rFonts w:ascii="Times Roman" w:hAnsi="Times Roman"/>
          <w:sz w:val="24"/>
          <w:szCs w:val="24"/>
        </w:rPr>
        <w:t>Accepted and agreed to: For and on behalf of</w:t>
      </w:r>
    </w:p>
    <w:p w14:paraId="52E976B7" w14:textId="5BEEF181" w:rsidR="00A64C88" w:rsidRDefault="00A64C88" w:rsidP="00994024">
      <w:pPr>
        <w:jc w:val="left"/>
        <w:rPr>
          <w:rFonts w:ascii="Times Roman" w:eastAsiaTheme="minorEastAsia" w:hAnsi="Times Roman" w:cs="Times Roman" w:hint="eastAsia"/>
        </w:rPr>
      </w:pPr>
    </w:p>
    <w:p w14:paraId="78B3D134" w14:textId="77777777" w:rsidR="00C914A9" w:rsidRPr="00DE75E6" w:rsidRDefault="00C914A9" w:rsidP="00994024">
      <w:pPr>
        <w:jc w:val="left"/>
        <w:rPr>
          <w:rFonts w:ascii="Times Roman" w:eastAsiaTheme="minorEastAsia" w:hAnsi="Times Roman" w:cs="Times Roman" w:hint="eastAsia"/>
        </w:rPr>
      </w:pPr>
    </w:p>
    <w:p w14:paraId="617C3434" w14:textId="77777777" w:rsidR="00A64C88" w:rsidRDefault="00A64C88" w:rsidP="00994024">
      <w:pPr>
        <w:jc w:val="left"/>
        <w:rPr>
          <w:rFonts w:ascii="Times Roman" w:eastAsia="Times Roman" w:hAnsi="Times Roman" w:cs="Times Roman"/>
          <w:sz w:val="24"/>
          <w:szCs w:val="24"/>
        </w:rPr>
      </w:pPr>
    </w:p>
    <w:p w14:paraId="74EBAB0B" w14:textId="77777777" w:rsidR="00A64C88" w:rsidRDefault="00204C0B" w:rsidP="00994024">
      <w:pPr>
        <w:rPr>
          <w:rFonts w:ascii="Times Roman" w:eastAsia="Times Roman" w:hAnsi="Times Roman" w:cs="Times Roman"/>
          <w:sz w:val="22"/>
          <w:szCs w:val="22"/>
        </w:rPr>
      </w:pPr>
      <w:r>
        <w:rPr>
          <w:rFonts w:ascii="Times Roman" w:eastAsia="Times Roman" w:hAnsi="Times Roman" w:cs="Times Roman"/>
          <w:noProof/>
          <w:sz w:val="22"/>
          <w:szCs w:val="22"/>
        </w:rPr>
        <mc:AlternateContent>
          <mc:Choice Requires="wps">
            <w:drawing>
              <wp:anchor distT="0" distB="0" distL="0" distR="0" simplePos="0" relativeHeight="251663360" behindDoc="0" locked="0" layoutInCell="1" allowOverlap="1" wp14:anchorId="19EF05A5" wp14:editId="01B84D2F">
                <wp:simplePos x="0" y="0"/>
                <wp:positionH relativeFrom="column">
                  <wp:posOffset>2290762</wp:posOffset>
                </wp:positionH>
                <wp:positionV relativeFrom="line">
                  <wp:posOffset>120967</wp:posOffset>
                </wp:positionV>
                <wp:extent cx="2057401" cy="0"/>
                <wp:effectExtent l="0" t="0" r="0" b="0"/>
                <wp:wrapNone/>
                <wp:docPr id="1073741828" name="officeArt object" descr="直線コネクタ 7"/>
                <wp:cNvGraphicFramePr/>
                <a:graphic xmlns:a="http://schemas.openxmlformats.org/drawingml/2006/main">
                  <a:graphicData uri="http://schemas.microsoft.com/office/word/2010/wordprocessingShape">
                    <wps:wsp>
                      <wps:cNvCnPr/>
                      <wps:spPr>
                        <a:xfrm>
                          <a:off x="0" y="0"/>
                          <a:ext cx="2057401" cy="0"/>
                        </a:xfrm>
                        <a:prstGeom prst="line">
                          <a:avLst/>
                        </a:prstGeom>
                        <a:noFill/>
                        <a:ln w="9525" cap="flat">
                          <a:solidFill>
                            <a:srgbClr val="000000"/>
                          </a:solidFill>
                          <a:prstDash val="solid"/>
                          <a:round/>
                        </a:ln>
                        <a:effectLst/>
                      </wps:spPr>
                      <wps:bodyPr/>
                    </wps:wsp>
                  </a:graphicData>
                </a:graphic>
              </wp:anchor>
            </w:drawing>
          </mc:Choice>
          <mc:Fallback>
            <w:pict>
              <v:line w14:anchorId="3209FD78" id="officeArt object" o:spid="_x0000_s1026" alt="直線コネクタ 7" style="position:absolute;left:0;text-align:left;z-index:251663360;visibility:visible;mso-wrap-style:square;mso-wrap-distance-left:0;mso-wrap-distance-top:0;mso-wrap-distance-right:0;mso-wrap-distance-bottom:0;mso-position-horizontal:absolute;mso-position-horizontal-relative:text;mso-position-vertical:absolute;mso-position-vertical-relative:line" from="180.35pt,9.5pt" to="34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">
                <w10:wrap anchory="line"/>
              </v:line>
            </w:pict>
          </mc:Fallback>
        </mc:AlternateContent>
      </w:r>
      <w:r>
        <w:rPr>
          <w:rFonts w:ascii="Times Roman" w:eastAsia="Times Roman" w:hAnsi="Times Roman" w:cs="Times Roman"/>
          <w:noProof/>
          <w:sz w:val="22"/>
          <w:szCs w:val="22"/>
        </w:rPr>
        <mc:AlternateContent>
          <mc:Choice Requires="wps">
            <w:drawing>
              <wp:anchor distT="0" distB="0" distL="0" distR="0" simplePos="0" relativeHeight="251664384" behindDoc="0" locked="0" layoutInCell="1" allowOverlap="1" wp14:anchorId="1675A712" wp14:editId="3A970A59">
                <wp:simplePos x="0" y="0"/>
                <wp:positionH relativeFrom="column">
                  <wp:posOffset>4469447</wp:posOffset>
                </wp:positionH>
                <wp:positionV relativeFrom="line">
                  <wp:posOffset>113982</wp:posOffset>
                </wp:positionV>
                <wp:extent cx="1564641" cy="0"/>
                <wp:effectExtent l="0" t="0" r="0" b="0"/>
                <wp:wrapNone/>
                <wp:docPr id="1073741829" name="officeArt object" descr="直線コネクタ 8"/>
                <wp:cNvGraphicFramePr/>
                <a:graphic xmlns:a="http://schemas.openxmlformats.org/drawingml/2006/main">
                  <a:graphicData uri="http://schemas.microsoft.com/office/word/2010/wordprocessingShape">
                    <wps:wsp>
                      <wps:cNvCnPr/>
                      <wps:spPr>
                        <a:xfrm>
                          <a:off x="0" y="0"/>
                          <a:ext cx="1564641" cy="0"/>
                        </a:xfrm>
                        <a:prstGeom prst="line">
                          <a:avLst/>
                        </a:prstGeom>
                        <a:noFill/>
                        <a:ln w="9525" cap="flat">
                          <a:solidFill>
                            <a:srgbClr val="000000"/>
                          </a:solidFill>
                          <a:prstDash val="solid"/>
                          <a:round/>
                        </a:ln>
                        <a:effectLst/>
                      </wps:spPr>
                      <wps:bodyPr/>
                    </wps:wsp>
                  </a:graphicData>
                </a:graphic>
              </wp:anchor>
            </w:drawing>
          </mc:Choice>
          <mc:Fallback>
            <w:pict>
              <v:line w14:anchorId="581D2092" id="officeArt object" o:spid="_x0000_s1026" alt="直線コネクタ 8" style="position:absolute;left:0;text-align:left;z-index:251664384;visibility:visible;mso-wrap-style:square;mso-wrap-distance-left:0;mso-wrap-distance-top:0;mso-wrap-distance-right:0;mso-wrap-distance-bottom:0;mso-position-horizontal:absolute;mso-position-horizontal-relative:text;mso-position-vertical:absolute;mso-position-vertical-relative:line" from="351.9pt,8.95pt" to="475.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">
                <w10:wrap anchory="line"/>
              </v:line>
            </w:pict>
          </mc:Fallback>
        </mc:AlternateContent>
      </w:r>
      <w:r>
        <w:rPr>
          <w:rFonts w:ascii="Times Roman" w:eastAsia="Times Roman" w:hAnsi="Times Roman" w:cs="Times Roman"/>
          <w:noProof/>
          <w:sz w:val="22"/>
          <w:szCs w:val="22"/>
        </w:rPr>
        <mc:AlternateContent>
          <mc:Choice Requires="wps">
            <w:drawing>
              <wp:anchor distT="0" distB="0" distL="0" distR="0" simplePos="0" relativeHeight="251662336" behindDoc="0" locked="0" layoutInCell="1" allowOverlap="1" wp14:anchorId="4F74DAA3" wp14:editId="50F4850B">
                <wp:simplePos x="0" y="0"/>
                <wp:positionH relativeFrom="column">
                  <wp:posOffset>19367</wp:posOffset>
                </wp:positionH>
                <wp:positionV relativeFrom="line">
                  <wp:posOffset>120967</wp:posOffset>
                </wp:positionV>
                <wp:extent cx="2143126" cy="0"/>
                <wp:effectExtent l="0" t="0" r="0" b="0"/>
                <wp:wrapNone/>
                <wp:docPr id="1073741830" name="officeArt object" descr="直線コネクタ 9"/>
                <wp:cNvGraphicFramePr/>
                <a:graphic xmlns:a="http://schemas.openxmlformats.org/drawingml/2006/main">
                  <a:graphicData uri="http://schemas.microsoft.com/office/word/2010/wordprocessingShape">
                    <wps:wsp>
                      <wps:cNvCnPr/>
                      <wps:spPr>
                        <a:xfrm>
                          <a:off x="0" y="0"/>
                          <a:ext cx="2143126" cy="0"/>
                        </a:xfrm>
                        <a:prstGeom prst="line">
                          <a:avLst/>
                        </a:prstGeom>
                        <a:noFill/>
                        <a:ln w="9525" cap="flat">
                          <a:solidFill>
                            <a:srgbClr val="000000"/>
                          </a:solidFill>
                          <a:prstDash val="solid"/>
                          <a:round/>
                        </a:ln>
                        <a:effectLst/>
                      </wps:spPr>
                      <wps:bodyPr/>
                    </wps:wsp>
                  </a:graphicData>
                </a:graphic>
              </wp:anchor>
            </w:drawing>
          </mc:Choice>
          <mc:Fallback>
            <w:pict>
              <v:line w14:anchorId="5ACE638D" id="officeArt object" o:spid="_x0000_s1026" alt="直線コネクタ 9" style="position:absolute;left:0;text-align:left;z-index:251662336;visibility:visible;mso-wrap-style:square;mso-wrap-distance-left:0;mso-wrap-distance-top:0;mso-wrap-distance-right:0;mso-wrap-distance-bottom:0;mso-position-horizontal:absolute;mso-position-horizontal-relative:text;mso-position-vertical:absolute;mso-position-vertical-relative:line" from="1.5pt,9.5pt" to="17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">
                <w10:wrap anchory="line"/>
              </v:line>
            </w:pict>
          </mc:Fallback>
        </mc:AlternateContent>
      </w:r>
    </w:p>
    <w:p w14:paraId="1E1A3DEA" w14:textId="77777777" w:rsidR="00994024" w:rsidRDefault="00994024" w:rsidP="00994024">
      <w:pPr>
        <w:rPr>
          <w:rFonts w:ascii="Times Roman" w:eastAsia="Times Roman" w:hAnsi="Times Roman" w:cs="Times Roman"/>
          <w:sz w:val="22"/>
          <w:szCs w:val="22"/>
        </w:rPr>
      </w:pPr>
      <w:r>
        <w:rPr>
          <w:rFonts w:ascii="Times Roman" w:hAnsi="Times Roman"/>
          <w:sz w:val="22"/>
          <w:szCs w:val="22"/>
        </w:rPr>
        <w:t xml:space="preserve">   (Print Name)</w:t>
      </w:r>
      <w:r>
        <w:rPr>
          <w:rFonts w:ascii="Times Roman" w:hAnsi="Times Roman"/>
          <w:sz w:val="22"/>
          <w:szCs w:val="22"/>
        </w:rPr>
        <w:tab/>
      </w:r>
      <w:r>
        <w:rPr>
          <w:rFonts w:ascii="Times Roman" w:hAnsi="Times Roman"/>
          <w:sz w:val="22"/>
          <w:szCs w:val="22"/>
        </w:rPr>
        <w:tab/>
      </w:r>
      <w:r>
        <w:rPr>
          <w:rFonts w:ascii="Times Roman" w:hAnsi="Times Roman"/>
          <w:sz w:val="22"/>
          <w:szCs w:val="22"/>
        </w:rPr>
        <w:tab/>
        <w:t xml:space="preserve">          (Signature)</w:t>
      </w:r>
      <w:r>
        <w:rPr>
          <w:rFonts w:ascii="Times Roman" w:hAnsi="Times Roman"/>
          <w:sz w:val="22"/>
          <w:szCs w:val="22"/>
        </w:rPr>
        <w:tab/>
      </w:r>
      <w:r>
        <w:rPr>
          <w:rFonts w:ascii="Times Roman" w:hAnsi="Times Roman"/>
          <w:sz w:val="22"/>
          <w:szCs w:val="22"/>
        </w:rPr>
        <w:tab/>
        <w:t xml:space="preserve">                            (Date)</w:t>
      </w:r>
    </w:p>
    <w:p w14:paraId="100DC461" w14:textId="17A488A1" w:rsidR="00A64C88" w:rsidRDefault="00A64C88" w:rsidP="00994024">
      <w:pPr>
        <w:rPr>
          <w:rFonts w:ascii="Times Roman" w:eastAsia="Times Roman" w:hAnsi="Times Roman" w:cs="Times Roman"/>
          <w:sz w:val="22"/>
          <w:szCs w:val="22"/>
        </w:rPr>
      </w:pPr>
    </w:p>
    <w:p w14:paraId="7B33689E" w14:textId="77777777" w:rsidR="00A64C88" w:rsidRDefault="00A64C88" w:rsidP="00994024">
      <w:pPr>
        <w:rPr>
          <w:rFonts w:ascii="Times Roman" w:eastAsia="Times Roman" w:hAnsi="Times Roman" w:cs="Times Roman"/>
          <w:sz w:val="20"/>
          <w:szCs w:val="20"/>
          <w:u w:val="single"/>
        </w:rPr>
      </w:pPr>
    </w:p>
    <w:p w14:paraId="7E417C1E" w14:textId="77777777" w:rsidR="00A64C88" w:rsidRDefault="00A64C88" w:rsidP="00994024">
      <w:pPr>
        <w:jc w:val="left"/>
        <w:rPr>
          <w:rFonts w:ascii="Times Roman" w:eastAsia="Times Roman" w:hAnsi="Times Roman" w:cs="Times Roman"/>
        </w:rPr>
      </w:pPr>
    </w:p>
    <w:p w14:paraId="31437B84" w14:textId="77777777" w:rsidR="00A64C88" w:rsidRDefault="00A64C88" w:rsidP="00994024">
      <w:pPr>
        <w:jc w:val="left"/>
        <w:rPr>
          <w:rFonts w:ascii="Times Roman" w:eastAsia="Times Roman" w:hAnsi="Times Roman" w:cs="Times Roman"/>
        </w:rPr>
      </w:pPr>
    </w:p>
    <w:p w14:paraId="04E65119" w14:textId="77777777" w:rsidR="00A64C88" w:rsidRDefault="00A64C88" w:rsidP="00994024">
      <w:pPr>
        <w:jc w:val="left"/>
        <w:rPr>
          <w:rFonts w:ascii="Times Roman" w:eastAsia="Times Roman" w:hAnsi="Times Roman" w:cs="Times Roman"/>
        </w:rPr>
      </w:pPr>
    </w:p>
    <w:p w14:paraId="12C1CCE7" w14:textId="77777777" w:rsidR="00A64C88" w:rsidRDefault="00A64C88" w:rsidP="00994024">
      <w:pPr>
        <w:jc w:val="left"/>
        <w:rPr>
          <w:rFonts w:ascii="Times Roman" w:eastAsia="Times Roman" w:hAnsi="Times Roman" w:cs="Times Roman"/>
        </w:rPr>
      </w:pPr>
    </w:p>
    <w:p w14:paraId="2FDE82D3" w14:textId="2900B068" w:rsidR="00A64C88" w:rsidRDefault="00A64C88" w:rsidP="00994024">
      <w:pPr>
        <w:jc w:val="left"/>
        <w:rPr>
          <w:rFonts w:ascii="Times Roman" w:eastAsiaTheme="minorEastAsia" w:hAnsi="Times Roman" w:cs="Times Roman" w:hint="eastAsia"/>
        </w:rPr>
      </w:pPr>
    </w:p>
    <w:p w14:paraId="225A0E8F" w14:textId="4DA2BABA" w:rsidR="00C914A9" w:rsidRDefault="00C914A9" w:rsidP="00994024">
      <w:pPr>
        <w:jc w:val="left"/>
        <w:rPr>
          <w:rFonts w:ascii="Times Roman" w:eastAsiaTheme="minorEastAsia" w:hAnsi="Times Roman" w:cs="Times Roman" w:hint="eastAsia"/>
        </w:rPr>
      </w:pPr>
    </w:p>
    <w:p w14:paraId="76E24028" w14:textId="60C44434" w:rsidR="00C914A9" w:rsidRDefault="00C914A9" w:rsidP="00994024">
      <w:pPr>
        <w:jc w:val="left"/>
        <w:rPr>
          <w:rFonts w:ascii="Times Roman" w:eastAsiaTheme="minorEastAsia" w:hAnsi="Times Roman" w:cs="Times Roman" w:hint="eastAsia"/>
        </w:rPr>
      </w:pPr>
    </w:p>
    <w:p w14:paraId="64795A87" w14:textId="1E92CC81" w:rsidR="00C914A9" w:rsidRDefault="00C914A9" w:rsidP="00994024">
      <w:pPr>
        <w:jc w:val="left"/>
        <w:rPr>
          <w:rFonts w:ascii="Times Roman" w:eastAsiaTheme="minorEastAsia" w:hAnsi="Times Roman" w:cs="Times Roman" w:hint="eastAsia"/>
        </w:rPr>
      </w:pPr>
    </w:p>
    <w:p w14:paraId="00BC3414" w14:textId="4F26941E" w:rsidR="00C914A9" w:rsidRDefault="00C914A9" w:rsidP="00994024">
      <w:pPr>
        <w:jc w:val="left"/>
        <w:rPr>
          <w:rFonts w:ascii="Times Roman" w:eastAsiaTheme="minorEastAsia" w:hAnsi="Times Roman" w:cs="Times Roman" w:hint="eastAsia"/>
        </w:rPr>
      </w:pPr>
    </w:p>
    <w:p w14:paraId="160D2D3A" w14:textId="77777777" w:rsidR="00C914A9" w:rsidRDefault="00C914A9" w:rsidP="00994024">
      <w:pPr>
        <w:jc w:val="left"/>
        <w:rPr>
          <w:rFonts w:ascii="Times Roman" w:eastAsiaTheme="minorEastAsia" w:hAnsi="Times Roman" w:cs="Times Roman" w:hint="eastAsia"/>
        </w:rPr>
      </w:pPr>
    </w:p>
    <w:p w14:paraId="15DA49D8" w14:textId="77777777" w:rsidR="00C914A9" w:rsidRPr="00DE75E6" w:rsidRDefault="00C914A9" w:rsidP="00994024">
      <w:pPr>
        <w:jc w:val="left"/>
        <w:rPr>
          <w:rFonts w:ascii="Times Roman" w:eastAsiaTheme="minorEastAsia" w:hAnsi="Times Roman" w:cs="Times Roman" w:hint="eastAsia"/>
        </w:rPr>
      </w:pPr>
    </w:p>
    <w:p w14:paraId="064DA861" w14:textId="77777777" w:rsidR="00A64C88" w:rsidRDefault="00204C0B" w:rsidP="00994024">
      <w:pPr>
        <w:jc w:val="left"/>
      </w:pPr>
      <w:r>
        <w:rPr>
          <w:rFonts w:ascii="Times Roman" w:hAnsi="Times Roman"/>
          <w:sz w:val="18"/>
          <w:szCs w:val="18"/>
        </w:rPr>
        <w:t xml:space="preserve">The plan for this study has been reviewed for its adherence to ethical guidelines and approved by the Research Ethics Board (Committee Number approved by Ministry of Health, </w:t>
      </w:r>
      <w:proofErr w:type="spellStart"/>
      <w:r>
        <w:rPr>
          <w:rFonts w:ascii="Times Roman" w:hAnsi="Times Roman"/>
          <w:sz w:val="18"/>
          <w:szCs w:val="18"/>
        </w:rPr>
        <w:t>Labour</w:t>
      </w:r>
      <w:proofErr w:type="spellEnd"/>
      <w:r>
        <w:rPr>
          <w:rFonts w:ascii="Times Roman" w:hAnsi="Times Roman"/>
          <w:sz w:val="18"/>
          <w:szCs w:val="18"/>
        </w:rPr>
        <w:t xml:space="preserve">, and Welfare in Japan: 220000035) at the Japanese Society of Early Mobilization. For questions regarding participant rights and ethical conduct of research, contact the Research Ethics Office at </w:t>
      </w:r>
      <w:r w:rsidRPr="00DE75E6">
        <w:rPr>
          <w:rFonts w:ascii="Arial Unicode MS" w:eastAsia="Arial Unicode MS" w:hAnsi="Arial Unicode MS" w:cs="Arial Unicode MS" w:hint="eastAsia"/>
          <w:sz w:val="18"/>
          <w:szCs w:val="18"/>
          <w:lang w:val="en-AU"/>
        </w:rPr>
        <w:t>＋</w:t>
      </w:r>
      <w:r>
        <w:rPr>
          <w:rFonts w:ascii="Times Roman" w:hAnsi="Times Roman"/>
          <w:sz w:val="18"/>
          <w:szCs w:val="18"/>
        </w:rPr>
        <w:t>81-3-3556-5585.</w:t>
      </w:r>
    </w:p>
    <w:sectPr w:rsidR="00A64C88">
      <w:pgSz w:w="11900" w:h="16840"/>
      <w:pgMar w:top="1985" w:right="1440" w:bottom="1701"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EE2A" w14:textId="77777777" w:rsidR="00A42816" w:rsidRDefault="00A42816">
      <w:r>
        <w:separator/>
      </w:r>
    </w:p>
  </w:endnote>
  <w:endnote w:type="continuationSeparator" w:id="0">
    <w:p w14:paraId="7C31F34C" w14:textId="77777777" w:rsidR="00A42816" w:rsidRDefault="00A4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elvetica Neue">
    <w:altName w:val="Arial"/>
    <w:charset w:val="00"/>
    <w:family w:val="roman"/>
    <w:pitch w:val="default"/>
  </w:font>
  <w:font w:name="Times Roman">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802C" w14:textId="77777777" w:rsidR="00A42816" w:rsidRDefault="00A42816">
      <w:r>
        <w:separator/>
      </w:r>
    </w:p>
  </w:footnote>
  <w:footnote w:type="continuationSeparator" w:id="0">
    <w:p w14:paraId="7CFF63CE" w14:textId="77777777" w:rsidR="00A42816" w:rsidRDefault="00A42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F96"/>
    <w:multiLevelType w:val="hybridMultilevel"/>
    <w:tmpl w:val="4BA6A05C"/>
    <w:styleLink w:val="ImportedStyle1"/>
    <w:lvl w:ilvl="0" w:tplc="62C0E498">
      <w:start w:val="1"/>
      <w:numFmt w:val="decimal"/>
      <w:lvlText w:val="%1."/>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16809288">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E26E4C42">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F5F8D988">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CFAE1F2">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86F0232C">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B05ADCD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9CF29F2A">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B3660154">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E9725C4"/>
    <w:multiLevelType w:val="hybridMultilevel"/>
    <w:tmpl w:val="D5BC22BE"/>
    <w:numStyleLink w:val="ImportedStyle2"/>
  </w:abstractNum>
  <w:abstractNum w:abstractNumId="2" w15:restartNumberingAfterBreak="0">
    <w:nsid w:val="65E2694E"/>
    <w:multiLevelType w:val="hybridMultilevel"/>
    <w:tmpl w:val="4BA6A05C"/>
    <w:numStyleLink w:val="ImportedStyle1"/>
  </w:abstractNum>
  <w:abstractNum w:abstractNumId="3" w15:restartNumberingAfterBreak="0">
    <w:nsid w:val="6E4765CB"/>
    <w:multiLevelType w:val="hybridMultilevel"/>
    <w:tmpl w:val="D5BC22BE"/>
    <w:styleLink w:val="ImportedStyle2"/>
    <w:lvl w:ilvl="0" w:tplc="208CDD96">
      <w:start w:val="1"/>
      <w:numFmt w:val="decimal"/>
      <w:lvlText w:val="%1."/>
      <w:lvlJc w:val="left"/>
      <w:pPr>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8348DEC0">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CF667B8">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54EEB366">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EAD0B67E">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A1581840">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B54A726C">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A706B84">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489E252A">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44739228">
    <w:abstractNumId w:val="0"/>
  </w:num>
  <w:num w:numId="2" w16cid:durableId="1113941058">
    <w:abstractNumId w:val="2"/>
  </w:num>
  <w:num w:numId="3" w16cid:durableId="1513449587">
    <w:abstractNumId w:val="3"/>
  </w:num>
  <w:num w:numId="4" w16cid:durableId="27020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88"/>
    <w:rsid w:val="00204C0B"/>
    <w:rsid w:val="00336611"/>
    <w:rsid w:val="00434928"/>
    <w:rsid w:val="00507FDC"/>
    <w:rsid w:val="00660588"/>
    <w:rsid w:val="00861FE0"/>
    <w:rsid w:val="00994024"/>
    <w:rsid w:val="00A41B8A"/>
    <w:rsid w:val="00A42816"/>
    <w:rsid w:val="00A64C88"/>
    <w:rsid w:val="00B27FC3"/>
    <w:rsid w:val="00C914A9"/>
    <w:rsid w:val="00DE75E6"/>
    <w:rsid w:val="00F92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6A91A"/>
  <w15:docId w15:val="{FBC06609-FFFC-47F1-A78F-1D607817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eastAsia="游明朝" w:hAnsi="游明朝" w:cs="游明朝"/>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4">
    <w:name w:val="List Paragraph"/>
    <w:pPr>
      <w:widowControl w:val="0"/>
      <w:ind w:left="840"/>
      <w:jc w:val="both"/>
    </w:pPr>
    <w:rPr>
      <w:rFonts w:ascii="游明朝" w:eastAsia="游明朝" w:hAnsi="游明朝" w:cs="游明朝"/>
      <w:color w:val="000000"/>
      <w:kern w:val="2"/>
      <w:sz w:val="21"/>
      <w:szCs w:val="21"/>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a5">
    <w:name w:val="Revision"/>
    <w:hidden/>
    <w:uiPriority w:val="99"/>
    <w:semiHidden/>
    <w:rsid w:val="00C914A9"/>
    <w:pPr>
      <w:pBdr>
        <w:top w:val="none" w:sz="0" w:space="0" w:color="auto"/>
        <w:left w:val="none" w:sz="0" w:space="0" w:color="auto"/>
        <w:bottom w:val="none" w:sz="0" w:space="0" w:color="auto"/>
        <w:right w:val="none" w:sz="0" w:space="0" w:color="auto"/>
        <w:between w:val="none" w:sz="0" w:space="0" w:color="auto"/>
        <w:bar w:val="none" w:sz="0" w:color="auto"/>
      </w:pBdr>
    </w:pPr>
    <w:rPr>
      <w:rFonts w:ascii="游明朝" w:eastAsia="游明朝" w:hAnsi="游明朝" w:cs="游明朝"/>
      <w:color w:val="000000"/>
      <w:kern w:val="2"/>
      <w:sz w:val="21"/>
      <w:szCs w:val="21"/>
      <w:u w:color="000000"/>
    </w:rPr>
  </w:style>
  <w:style w:type="paragraph" w:styleId="a6">
    <w:name w:val="header"/>
    <w:basedOn w:val="a"/>
    <w:link w:val="a7"/>
    <w:uiPriority w:val="99"/>
    <w:unhideWhenUsed/>
    <w:rsid w:val="00994024"/>
    <w:pPr>
      <w:tabs>
        <w:tab w:val="center" w:pos="4252"/>
        <w:tab w:val="right" w:pos="8504"/>
      </w:tabs>
      <w:snapToGrid w:val="0"/>
    </w:pPr>
  </w:style>
  <w:style w:type="character" w:customStyle="1" w:styleId="a7">
    <w:name w:val="ヘッダー (文字)"/>
    <w:basedOn w:val="a0"/>
    <w:link w:val="a6"/>
    <w:uiPriority w:val="99"/>
    <w:rsid w:val="00994024"/>
    <w:rPr>
      <w:rFonts w:ascii="游明朝" w:eastAsia="游明朝" w:hAnsi="游明朝" w:cs="游明朝"/>
      <w:color w:val="000000"/>
      <w:kern w:val="2"/>
      <w:sz w:val="21"/>
      <w:szCs w:val="21"/>
      <w:u w:color="000000"/>
    </w:rPr>
  </w:style>
  <w:style w:type="paragraph" w:styleId="a8">
    <w:name w:val="footer"/>
    <w:basedOn w:val="a"/>
    <w:link w:val="a9"/>
    <w:uiPriority w:val="99"/>
    <w:unhideWhenUsed/>
    <w:rsid w:val="00994024"/>
    <w:pPr>
      <w:tabs>
        <w:tab w:val="center" w:pos="4252"/>
        <w:tab w:val="right" w:pos="8504"/>
      </w:tabs>
      <w:snapToGrid w:val="0"/>
    </w:pPr>
  </w:style>
  <w:style w:type="character" w:customStyle="1" w:styleId="a9">
    <w:name w:val="フッター (文字)"/>
    <w:basedOn w:val="a0"/>
    <w:link w:val="a8"/>
    <w:uiPriority w:val="99"/>
    <w:rsid w:val="00994024"/>
    <w:rPr>
      <w:rFonts w:ascii="游明朝" w:eastAsia="游明朝" w:hAnsi="游明朝" w:cs="游明朝"/>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4012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Keibun Liu</dc:creator>
  <cp:lastModifiedBy>Liu Keibun</cp:lastModifiedBy>
  <cp:revision>5</cp:revision>
  <dcterms:created xsi:type="dcterms:W3CDTF">2022-06-19T02:37:00Z</dcterms:created>
  <dcterms:modified xsi:type="dcterms:W3CDTF">2022-12-21T13:01:00Z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65cb091de5e7144adfa89e58047fe32a8412884936eb45512e813e6adc581b89</vt:lpwstr>
  </property>
</Properties>
</file>