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F33E" w14:textId="2F9FAA16" w:rsidR="007F3C02" w:rsidRPr="00A8570D" w:rsidRDefault="001A4EB8" w:rsidP="001A4EB8">
      <w:pPr>
        <w:pStyle w:val="a3"/>
        <w:ind w:leftChars="0" w:left="384"/>
        <w:jc w:val="center"/>
        <w:rPr>
          <w:rFonts w:ascii="Arial" w:eastAsia="ＭＳ 明朝" w:hAnsi="Arial" w:cs="Arial"/>
          <w:b/>
          <w:bCs/>
          <w:color w:val="222222"/>
          <w:kern w:val="0"/>
          <w:sz w:val="26"/>
          <w:szCs w:val="26"/>
          <w:shd w:val="clear" w:color="auto" w:fill="FFFFFF"/>
        </w:rPr>
      </w:pPr>
      <w:r w:rsidRPr="00A8570D">
        <w:rPr>
          <w:rFonts w:ascii="Arial" w:eastAsia="ＭＳ 明朝" w:hAnsi="Arial" w:cs="Arial"/>
          <w:b/>
          <w:bCs/>
          <w:color w:val="222222"/>
          <w:kern w:val="0"/>
          <w:sz w:val="26"/>
          <w:szCs w:val="26"/>
          <w:shd w:val="clear" w:color="auto" w:fill="FFFFFF"/>
        </w:rPr>
        <w:t xml:space="preserve">Policy regarding </w:t>
      </w:r>
      <w:bookmarkStart w:id="0" w:name="_Hlk43109451"/>
      <w:r w:rsidRPr="00A8570D">
        <w:rPr>
          <w:rFonts w:ascii="Arial" w:eastAsia="ＭＳ 明朝" w:hAnsi="Arial" w:cs="Arial"/>
          <w:b/>
          <w:bCs/>
          <w:color w:val="222222"/>
          <w:kern w:val="0"/>
          <w:sz w:val="26"/>
          <w:szCs w:val="26"/>
          <w:shd w:val="clear" w:color="auto" w:fill="FFFFFF"/>
        </w:rPr>
        <w:t xml:space="preserve">Data sharing / </w:t>
      </w:r>
      <w:r w:rsidR="00072850" w:rsidRPr="00A8570D">
        <w:rPr>
          <w:rFonts w:ascii="Arial" w:eastAsia="ＭＳ 明朝" w:hAnsi="Arial" w:cs="Arial"/>
          <w:b/>
          <w:bCs/>
          <w:color w:val="222222"/>
          <w:kern w:val="0"/>
          <w:sz w:val="26"/>
          <w:szCs w:val="26"/>
          <w:shd w:val="clear" w:color="auto" w:fill="FFFFFF"/>
        </w:rPr>
        <w:t>Authorship</w:t>
      </w:r>
      <w:r w:rsidRPr="00A8570D">
        <w:rPr>
          <w:rFonts w:ascii="Arial" w:eastAsia="ＭＳ 明朝" w:hAnsi="Arial" w:cs="Arial"/>
          <w:b/>
          <w:bCs/>
          <w:color w:val="222222"/>
          <w:kern w:val="0"/>
          <w:sz w:val="26"/>
          <w:szCs w:val="26"/>
          <w:shd w:val="clear" w:color="auto" w:fill="FFFFFF"/>
        </w:rPr>
        <w:t xml:space="preserve"> / Sub-analysis</w:t>
      </w:r>
      <w:bookmarkEnd w:id="0"/>
    </w:p>
    <w:p w14:paraId="3B2A90C3" w14:textId="1B4CE357" w:rsidR="009D713F" w:rsidRPr="00A8570D" w:rsidRDefault="001A4EB8" w:rsidP="004C4C27">
      <w:pPr>
        <w:spacing w:beforeLines="50" w:before="180" w:line="360" w:lineRule="auto"/>
        <w:ind w:left="2088" w:hangingChars="800" w:hanging="2088"/>
        <w:jc w:val="center"/>
        <w:rPr>
          <w:rFonts w:ascii="Arial" w:eastAsia="ＭＳ 明朝" w:hAnsi="Arial" w:cs="Arial"/>
          <w:b/>
          <w:bCs/>
          <w:sz w:val="26"/>
          <w:szCs w:val="26"/>
        </w:rPr>
      </w:pPr>
      <w:r>
        <w:rPr>
          <w:rFonts w:ascii="Arial" w:eastAsia="ＭＳ 明朝" w:hAnsi="Arial" w:cs="Arial" w:hint="eastAsia"/>
          <w:b/>
          <w:bCs/>
          <w:sz w:val="26"/>
          <w:szCs w:val="26"/>
        </w:rPr>
        <w:t>S</w:t>
      </w:r>
      <w:r>
        <w:rPr>
          <w:rFonts w:ascii="Arial" w:eastAsia="ＭＳ 明朝" w:hAnsi="Arial" w:cs="Arial"/>
          <w:b/>
          <w:bCs/>
          <w:sz w:val="26"/>
          <w:szCs w:val="26"/>
        </w:rPr>
        <w:t>tudy</w:t>
      </w:r>
      <w:r w:rsidRPr="00A8570D">
        <w:rPr>
          <w:rFonts w:ascii="Arial" w:eastAsia="ＭＳ 明朝" w:hAnsi="Arial" w:cs="Arial"/>
          <w:b/>
          <w:bCs/>
          <w:sz w:val="26"/>
          <w:szCs w:val="26"/>
        </w:rPr>
        <w:t xml:space="preserve"> Title</w:t>
      </w:r>
    </w:p>
    <w:p w14:paraId="76172170" w14:textId="493E3CDC" w:rsidR="006A026F" w:rsidRPr="00A8570D" w:rsidRDefault="001A4EB8" w:rsidP="006A026F">
      <w:pPr>
        <w:jc w:val="center"/>
        <w:rPr>
          <w:rFonts w:ascii="Arial" w:eastAsia="HG丸ｺﾞｼｯｸM-PRO" w:hAnsi="Arial" w:cs="Arial"/>
          <w:b/>
          <w:bCs/>
          <w:i/>
          <w:sz w:val="36"/>
          <w:szCs w:val="36"/>
        </w:rPr>
      </w:pPr>
      <w:r w:rsidRPr="00A8570D">
        <w:rPr>
          <w:rFonts w:ascii="Arial" w:eastAsia="ＭＳ 明朝" w:hAnsi="Arial" w:cs="Arial"/>
          <w:b/>
          <w:bCs/>
          <w:sz w:val="26"/>
          <w:szCs w:val="26"/>
        </w:rPr>
        <w:t xml:space="preserve">ReLatIonship BEtween implementation of evidence-based and suppoRtive ICU cAre and ouTcomes of patIents with acute respiratOry distress </w:t>
      </w:r>
      <w:r w:rsidR="004E017D">
        <w:rPr>
          <w:rFonts w:ascii="Arial" w:eastAsia="ＭＳ 明朝" w:hAnsi="Arial" w:cs="Arial"/>
          <w:b/>
          <w:bCs/>
          <w:sz w:val="26"/>
          <w:szCs w:val="26"/>
        </w:rPr>
        <w:t xml:space="preserve">syndrome </w:t>
      </w:r>
      <w:r w:rsidR="006A026F" w:rsidRPr="00A8570D">
        <w:rPr>
          <w:rFonts w:ascii="Arial" w:eastAsia="HG丸ｺﾞｼｯｸM-PRO" w:hAnsi="Arial" w:cs="Arial" w:hint="eastAsia"/>
          <w:b/>
          <w:bCs/>
          <w:sz w:val="36"/>
          <w:szCs w:val="36"/>
        </w:rPr>
        <w:t>～</w:t>
      </w:r>
      <w:r w:rsidR="006A026F" w:rsidRPr="00A8570D">
        <w:rPr>
          <w:rFonts w:ascii="Arial" w:eastAsia="HG丸ｺﾞｼｯｸM-PRO" w:hAnsi="Arial" w:cs="Arial"/>
          <w:b/>
          <w:bCs/>
          <w:sz w:val="36"/>
          <w:szCs w:val="36"/>
        </w:rPr>
        <w:t>LIBERATION Study</w:t>
      </w:r>
      <w:r w:rsidR="006A026F" w:rsidRPr="00A8570D">
        <w:rPr>
          <w:rFonts w:ascii="Arial" w:eastAsia="HG丸ｺﾞｼｯｸM-PRO" w:hAnsi="Arial" w:cs="Arial" w:hint="eastAsia"/>
          <w:b/>
          <w:bCs/>
          <w:sz w:val="36"/>
          <w:szCs w:val="36"/>
        </w:rPr>
        <w:t>～</w:t>
      </w:r>
    </w:p>
    <w:p w14:paraId="03DDA80D" w14:textId="13BC60D5" w:rsidR="001A4EB8" w:rsidRDefault="001A4EB8" w:rsidP="000854E7">
      <w:pPr>
        <w:jc w:val="right"/>
        <w:rPr>
          <w:rFonts w:ascii="Arial" w:eastAsia="ＭＳ 明朝" w:hAnsi="Arial" w:cs="Arial"/>
          <w:sz w:val="24"/>
          <w:szCs w:val="28"/>
        </w:rPr>
      </w:pPr>
      <w:r>
        <w:rPr>
          <w:rFonts w:ascii="Arial" w:eastAsia="ＭＳ 明朝" w:hAnsi="Arial" w:cs="Arial" w:hint="eastAsia"/>
          <w:sz w:val="24"/>
          <w:szCs w:val="28"/>
        </w:rPr>
        <w:t>P</w:t>
      </w:r>
      <w:r>
        <w:rPr>
          <w:rFonts w:ascii="Arial" w:eastAsia="ＭＳ 明朝" w:hAnsi="Arial" w:cs="Arial"/>
          <w:sz w:val="24"/>
          <w:szCs w:val="28"/>
        </w:rPr>
        <w:t>rincip</w:t>
      </w:r>
      <w:r w:rsidR="00BF27E8">
        <w:rPr>
          <w:rFonts w:ascii="Arial" w:eastAsia="ＭＳ 明朝" w:hAnsi="Arial" w:cs="Arial"/>
          <w:sz w:val="24"/>
          <w:szCs w:val="28"/>
        </w:rPr>
        <w:t>al</w:t>
      </w:r>
      <w:r>
        <w:rPr>
          <w:rFonts w:ascii="Arial" w:eastAsia="ＭＳ 明朝" w:hAnsi="Arial" w:cs="Arial"/>
          <w:sz w:val="24"/>
          <w:szCs w:val="28"/>
        </w:rPr>
        <w:t xml:space="preserve"> Investigator</w:t>
      </w:r>
    </w:p>
    <w:p w14:paraId="06235552" w14:textId="13B5A3B8" w:rsidR="000854E7" w:rsidRPr="00A8570D" w:rsidRDefault="0037600A" w:rsidP="000854E7">
      <w:pPr>
        <w:jc w:val="right"/>
        <w:rPr>
          <w:rFonts w:ascii="Arial" w:eastAsia="ＭＳ 明朝" w:hAnsi="Arial" w:cs="Arial"/>
          <w:sz w:val="24"/>
          <w:szCs w:val="28"/>
        </w:rPr>
      </w:pPr>
      <w:r w:rsidRPr="0037600A">
        <w:rPr>
          <w:rFonts w:ascii="Arial" w:eastAsia="ＭＳ 明朝" w:hAnsi="Arial" w:cs="Arial"/>
          <w:sz w:val="24"/>
          <w:szCs w:val="28"/>
        </w:rPr>
        <w:t>Teikyo University Hospital</w:t>
      </w:r>
    </w:p>
    <w:p w14:paraId="302CF100" w14:textId="36BAB78D" w:rsidR="000854E7" w:rsidRDefault="0037600A" w:rsidP="001A4EB8">
      <w:pPr>
        <w:wordWrap w:val="0"/>
        <w:jc w:val="right"/>
        <w:rPr>
          <w:rFonts w:ascii="Arial" w:eastAsia="ＭＳ 明朝" w:hAnsi="Arial" w:cs="Arial"/>
          <w:b/>
          <w:bCs/>
          <w:sz w:val="24"/>
          <w:szCs w:val="28"/>
        </w:rPr>
      </w:pPr>
      <w:r>
        <w:rPr>
          <w:rFonts w:ascii="Arial" w:eastAsia="ＭＳ 明朝" w:hAnsi="Arial" w:cs="Arial" w:hint="eastAsia"/>
          <w:sz w:val="24"/>
          <w:szCs w:val="28"/>
        </w:rPr>
        <w:t>Kensuke Nakamura</w:t>
      </w:r>
    </w:p>
    <w:p w14:paraId="135DB205" w14:textId="77777777" w:rsidR="001A4EB8" w:rsidRPr="00A8570D" w:rsidRDefault="001A4EB8" w:rsidP="00A8570D">
      <w:pPr>
        <w:jc w:val="right"/>
        <w:rPr>
          <w:rFonts w:ascii="Arial" w:eastAsia="ＭＳ 明朝" w:hAnsi="Arial" w:cs="Arial"/>
          <w:b/>
          <w:bCs/>
          <w:sz w:val="24"/>
          <w:szCs w:val="28"/>
        </w:rPr>
      </w:pPr>
    </w:p>
    <w:p w14:paraId="394919EC" w14:textId="23F90E29" w:rsidR="000854E7" w:rsidRPr="00A8570D" w:rsidRDefault="001A4EB8" w:rsidP="00A8570D">
      <w:pPr>
        <w:pStyle w:val="a3"/>
        <w:numPr>
          <w:ilvl w:val="0"/>
          <w:numId w:val="3"/>
        </w:numPr>
        <w:ind w:leftChars="0"/>
        <w:rPr>
          <w:rFonts w:ascii="Arial" w:eastAsia="ＭＳ 明朝" w:hAnsi="Arial" w:cs="Arial"/>
          <w:b/>
          <w:bCs/>
          <w:sz w:val="26"/>
          <w:szCs w:val="26"/>
        </w:rPr>
      </w:pPr>
      <w:r w:rsidRPr="00A8570D">
        <w:rPr>
          <w:rFonts w:ascii="Arial" w:eastAsia="ＭＳ 明朝" w:hAnsi="Arial" w:cs="Arial"/>
          <w:b/>
          <w:bCs/>
          <w:sz w:val="26"/>
          <w:szCs w:val="26"/>
        </w:rPr>
        <w:t>Data sharing</w:t>
      </w:r>
    </w:p>
    <w:p w14:paraId="67866E0D" w14:textId="4F604CF5" w:rsidR="001A4EB8" w:rsidRPr="00A8570D" w:rsidRDefault="00BF27E8" w:rsidP="00A8570D">
      <w:pPr>
        <w:rPr>
          <w:shd w:val="clear" w:color="auto" w:fill="FFFFFF"/>
        </w:rPr>
      </w:pPr>
      <w:r>
        <w:rPr>
          <w:rFonts w:ascii="Arial" w:eastAsia="ＭＳ 明朝" w:hAnsi="Arial" w:cs="Arial"/>
          <w:color w:val="222222"/>
          <w:kern w:val="0"/>
          <w:sz w:val="24"/>
          <w:szCs w:val="24"/>
          <w:shd w:val="clear" w:color="auto" w:fill="FFFFFF"/>
        </w:rPr>
        <w:t>T</w:t>
      </w:r>
      <w:r w:rsidR="001A4EB8" w:rsidRPr="00A8570D">
        <w:rPr>
          <w:rFonts w:ascii="Arial" w:eastAsia="ＭＳ 明朝" w:hAnsi="Arial" w:cs="Arial"/>
          <w:color w:val="222222"/>
          <w:kern w:val="0"/>
          <w:sz w:val="24"/>
          <w:szCs w:val="24"/>
          <w:shd w:val="clear" w:color="auto" w:fill="FFFFFF"/>
        </w:rPr>
        <w:t xml:space="preserve">he use and analysis of collected data will be </w:t>
      </w:r>
      <w:r w:rsidR="001A4EB8">
        <w:rPr>
          <w:rFonts w:ascii="Arial" w:eastAsia="ＭＳ 明朝" w:hAnsi="Arial" w:cs="Arial"/>
          <w:color w:val="222222"/>
          <w:kern w:val="0"/>
          <w:sz w:val="24"/>
          <w:szCs w:val="24"/>
          <w:shd w:val="clear" w:color="auto" w:fill="FFFFFF"/>
        </w:rPr>
        <w:t>performed</w:t>
      </w:r>
      <w:r w:rsidR="001A4EB8" w:rsidRPr="00A8570D">
        <w:rPr>
          <w:rFonts w:ascii="Arial" w:eastAsia="ＭＳ 明朝" w:hAnsi="Arial" w:cs="Arial"/>
          <w:color w:val="222222"/>
          <w:kern w:val="0"/>
          <w:sz w:val="24"/>
          <w:szCs w:val="24"/>
          <w:shd w:val="clear" w:color="auto" w:fill="FFFFFF"/>
        </w:rPr>
        <w:t xml:space="preserve"> with </w:t>
      </w:r>
      <w:r>
        <w:rPr>
          <w:rFonts w:ascii="Arial" w:eastAsia="ＭＳ 明朝" w:hAnsi="Arial" w:cs="Arial"/>
          <w:color w:val="222222"/>
          <w:kern w:val="0"/>
          <w:sz w:val="24"/>
          <w:szCs w:val="24"/>
          <w:shd w:val="clear" w:color="auto" w:fill="FFFFFF"/>
        </w:rPr>
        <w:t>definite</w:t>
      </w:r>
      <w:r w:rsidR="001A4EB8">
        <w:rPr>
          <w:rFonts w:ascii="Arial" w:eastAsia="ＭＳ 明朝" w:hAnsi="Arial" w:cs="Arial"/>
          <w:color w:val="222222"/>
          <w:kern w:val="0"/>
          <w:sz w:val="24"/>
          <w:szCs w:val="24"/>
          <w:shd w:val="clear" w:color="auto" w:fill="FFFFFF"/>
        </w:rPr>
        <w:t xml:space="preserve"> </w:t>
      </w:r>
      <w:r w:rsidR="001A4EB8" w:rsidRPr="00A8570D">
        <w:rPr>
          <w:rFonts w:ascii="Arial" w:eastAsia="ＭＳ 明朝" w:hAnsi="Arial" w:cs="Arial"/>
          <w:color w:val="222222"/>
          <w:kern w:val="0"/>
          <w:sz w:val="24"/>
          <w:szCs w:val="24"/>
          <w:shd w:val="clear" w:color="auto" w:fill="FFFFFF"/>
        </w:rPr>
        <w:t>permission</w:t>
      </w:r>
      <w:r w:rsidR="009D617E">
        <w:rPr>
          <w:rFonts w:ascii="Arial" w:eastAsia="ＭＳ 明朝" w:hAnsi="Arial" w:cs="Arial"/>
          <w:color w:val="222222"/>
          <w:kern w:val="0"/>
          <w:sz w:val="24"/>
          <w:szCs w:val="24"/>
          <w:shd w:val="clear" w:color="auto" w:fill="FFFFFF"/>
        </w:rPr>
        <w:t>s</w:t>
      </w:r>
      <w:r w:rsidR="001A4EB8" w:rsidRPr="00A8570D">
        <w:rPr>
          <w:rFonts w:ascii="Arial" w:eastAsia="ＭＳ 明朝" w:hAnsi="Arial" w:cs="Arial"/>
          <w:color w:val="222222"/>
          <w:kern w:val="0"/>
          <w:sz w:val="24"/>
          <w:szCs w:val="24"/>
          <w:shd w:val="clear" w:color="auto" w:fill="FFFFFF"/>
        </w:rPr>
        <w:t xml:space="preserve"> </w:t>
      </w:r>
      <w:r>
        <w:rPr>
          <w:rFonts w:ascii="Arial" w:eastAsia="ＭＳ 明朝" w:hAnsi="Arial" w:cs="Arial"/>
          <w:color w:val="222222"/>
          <w:kern w:val="0"/>
          <w:sz w:val="24"/>
          <w:szCs w:val="24"/>
          <w:shd w:val="clear" w:color="auto" w:fill="FFFFFF"/>
        </w:rPr>
        <w:t>by</w:t>
      </w:r>
      <w:r w:rsidR="001A4EB8" w:rsidRPr="00A8570D">
        <w:rPr>
          <w:rFonts w:ascii="Arial" w:eastAsia="ＭＳ 明朝" w:hAnsi="Arial" w:cs="Arial"/>
          <w:color w:val="222222"/>
          <w:kern w:val="0"/>
          <w:sz w:val="24"/>
          <w:szCs w:val="24"/>
          <w:shd w:val="clear" w:color="auto" w:fill="FFFFFF"/>
        </w:rPr>
        <w:t xml:space="preserve"> </w:t>
      </w:r>
      <w:r>
        <w:rPr>
          <w:rFonts w:ascii="Arial" w:eastAsia="ＭＳ 明朝" w:hAnsi="Arial" w:cs="Arial"/>
          <w:color w:val="222222"/>
          <w:kern w:val="0"/>
          <w:sz w:val="24"/>
          <w:szCs w:val="24"/>
          <w:shd w:val="clear" w:color="auto" w:fill="FFFFFF"/>
        </w:rPr>
        <w:t>participating sites</w:t>
      </w:r>
      <w:r w:rsidR="001A4EB8" w:rsidRPr="00A8570D">
        <w:rPr>
          <w:rFonts w:ascii="Arial" w:eastAsia="ＭＳ 明朝" w:hAnsi="Arial" w:cs="Arial"/>
          <w:color w:val="222222"/>
          <w:kern w:val="0"/>
          <w:sz w:val="24"/>
          <w:szCs w:val="24"/>
          <w:shd w:val="clear" w:color="auto" w:fill="FFFFFF"/>
        </w:rPr>
        <w:t xml:space="preserve"> at the time of their participation in th</w:t>
      </w:r>
      <w:r w:rsidR="003C4741">
        <w:rPr>
          <w:rFonts w:ascii="Arial" w:eastAsia="ＭＳ 明朝" w:hAnsi="Arial" w:cs="Arial"/>
          <w:color w:val="222222"/>
          <w:kern w:val="0"/>
          <w:sz w:val="24"/>
          <w:szCs w:val="24"/>
          <w:shd w:val="clear" w:color="auto" w:fill="FFFFFF"/>
        </w:rPr>
        <w:t>is</w:t>
      </w:r>
      <w:r w:rsidR="001A4EB8" w:rsidRPr="00A8570D">
        <w:rPr>
          <w:rFonts w:ascii="Arial" w:eastAsia="ＭＳ 明朝" w:hAnsi="Arial" w:cs="Arial"/>
          <w:color w:val="222222"/>
          <w:kern w:val="0"/>
          <w:sz w:val="24"/>
          <w:szCs w:val="24"/>
          <w:shd w:val="clear" w:color="auto" w:fill="FFFFFF"/>
        </w:rPr>
        <w:t xml:space="preserve"> study. The</w:t>
      </w:r>
      <w:r>
        <w:rPr>
          <w:rFonts w:ascii="Arial" w:eastAsia="ＭＳ 明朝" w:hAnsi="Arial" w:cs="Arial"/>
          <w:color w:val="222222"/>
          <w:kern w:val="0"/>
          <w:sz w:val="24"/>
          <w:szCs w:val="24"/>
          <w:shd w:val="clear" w:color="auto" w:fill="FFFFFF"/>
        </w:rPr>
        <w:t xml:space="preserve"> primary</w:t>
      </w:r>
      <w:r w:rsidR="001A4EB8" w:rsidRPr="00A8570D">
        <w:rPr>
          <w:rFonts w:ascii="Arial" w:eastAsia="ＭＳ 明朝" w:hAnsi="Arial" w:cs="Arial"/>
          <w:color w:val="222222"/>
          <w:kern w:val="0"/>
          <w:sz w:val="24"/>
          <w:szCs w:val="24"/>
          <w:shd w:val="clear" w:color="auto" w:fill="FFFFFF"/>
        </w:rPr>
        <w:t xml:space="preserve"> analysis team, led by the principal investigator, performs </w:t>
      </w:r>
      <w:r>
        <w:rPr>
          <w:rFonts w:ascii="Arial" w:eastAsia="ＭＳ 明朝" w:hAnsi="Arial" w:cs="Arial"/>
          <w:color w:val="222222"/>
          <w:kern w:val="0"/>
          <w:sz w:val="24"/>
          <w:szCs w:val="24"/>
          <w:shd w:val="clear" w:color="auto" w:fill="FFFFFF"/>
        </w:rPr>
        <w:t>a</w:t>
      </w:r>
      <w:r w:rsidRPr="00BF27E8">
        <w:rPr>
          <w:rFonts w:ascii="Arial" w:eastAsia="ＭＳ 明朝" w:hAnsi="Arial" w:cs="Arial"/>
          <w:color w:val="222222"/>
          <w:kern w:val="0"/>
          <w:sz w:val="24"/>
          <w:szCs w:val="24"/>
          <w:shd w:val="clear" w:color="auto" w:fill="FFFFFF"/>
        </w:rPr>
        <w:t>nonymous processing</w:t>
      </w:r>
      <w:r w:rsidR="001A4EB8" w:rsidRPr="00A8570D">
        <w:rPr>
          <w:rFonts w:ascii="Arial" w:eastAsia="ＭＳ 明朝" w:hAnsi="Arial" w:cs="Arial"/>
          <w:color w:val="222222"/>
          <w:kern w:val="0"/>
          <w:sz w:val="24"/>
          <w:szCs w:val="24"/>
          <w:shd w:val="clear" w:color="auto" w:fill="FFFFFF"/>
        </w:rPr>
        <w:t xml:space="preserve"> and data clea</w:t>
      </w:r>
      <w:r>
        <w:rPr>
          <w:rFonts w:ascii="Arial" w:eastAsia="ＭＳ 明朝" w:hAnsi="Arial" w:cs="Arial"/>
          <w:color w:val="222222"/>
          <w:kern w:val="0"/>
          <w:sz w:val="24"/>
          <w:szCs w:val="24"/>
          <w:shd w:val="clear" w:color="auto" w:fill="FFFFFF"/>
        </w:rPr>
        <w:t>ning</w:t>
      </w:r>
      <w:r w:rsidR="001A4EB8" w:rsidRPr="00A8570D">
        <w:rPr>
          <w:rFonts w:ascii="Arial" w:eastAsia="ＭＳ 明朝" w:hAnsi="Arial" w:cs="Arial"/>
          <w:color w:val="222222"/>
          <w:kern w:val="0"/>
          <w:sz w:val="24"/>
          <w:szCs w:val="24"/>
          <w:shd w:val="clear" w:color="auto" w:fill="FFFFFF"/>
        </w:rPr>
        <w:t xml:space="preserve"> on all collected data. After the</w:t>
      </w:r>
      <w:r>
        <w:rPr>
          <w:rFonts w:ascii="Arial" w:eastAsia="ＭＳ 明朝" w:hAnsi="Arial" w:cs="Arial"/>
          <w:color w:val="222222"/>
          <w:kern w:val="0"/>
          <w:sz w:val="24"/>
          <w:szCs w:val="24"/>
          <w:shd w:val="clear" w:color="auto" w:fill="FFFFFF"/>
        </w:rPr>
        <w:t xml:space="preserve"> primary paper is</w:t>
      </w:r>
      <w:r w:rsidR="001A4EB8" w:rsidRPr="00A8570D">
        <w:rPr>
          <w:rFonts w:ascii="Arial" w:eastAsia="ＭＳ 明朝" w:hAnsi="Arial" w:cs="Arial"/>
          <w:color w:val="222222"/>
          <w:kern w:val="0"/>
          <w:sz w:val="24"/>
          <w:szCs w:val="24"/>
          <w:shd w:val="clear" w:color="auto" w:fill="FFFFFF"/>
        </w:rPr>
        <w:t xml:space="preserve"> published, </w:t>
      </w:r>
      <w:r w:rsidR="008443A3">
        <w:rPr>
          <w:rFonts w:ascii="Arial" w:eastAsia="ＭＳ 明朝" w:hAnsi="Arial" w:cs="Arial"/>
          <w:color w:val="222222"/>
          <w:kern w:val="0"/>
          <w:sz w:val="24"/>
          <w:szCs w:val="24"/>
          <w:shd w:val="clear" w:color="auto" w:fill="FFFFFF"/>
        </w:rPr>
        <w:t>among all</w:t>
      </w:r>
      <w:r w:rsidR="001A4EB8" w:rsidRPr="00A8570D">
        <w:rPr>
          <w:rFonts w:ascii="Arial" w:eastAsia="ＭＳ 明朝" w:hAnsi="Arial" w:cs="Arial"/>
          <w:color w:val="222222"/>
          <w:kern w:val="0"/>
          <w:sz w:val="24"/>
          <w:szCs w:val="24"/>
          <w:shd w:val="clear" w:color="auto" w:fill="FFFFFF"/>
        </w:rPr>
        <w:t xml:space="preserve"> </w:t>
      </w:r>
      <w:r>
        <w:rPr>
          <w:rFonts w:ascii="Arial" w:eastAsia="ＭＳ 明朝" w:hAnsi="Arial" w:cs="Arial"/>
          <w:color w:val="222222"/>
          <w:kern w:val="0"/>
          <w:sz w:val="24"/>
          <w:szCs w:val="24"/>
          <w:shd w:val="clear" w:color="auto" w:fill="FFFFFF"/>
        </w:rPr>
        <w:t>chief</w:t>
      </w:r>
      <w:r w:rsidR="001A4EB8" w:rsidRPr="00A8570D">
        <w:rPr>
          <w:rFonts w:ascii="Arial" w:eastAsia="ＭＳ 明朝" w:hAnsi="Arial" w:cs="Arial"/>
          <w:color w:val="222222"/>
          <w:kern w:val="0"/>
          <w:sz w:val="24"/>
          <w:szCs w:val="24"/>
          <w:shd w:val="clear" w:color="auto" w:fill="FFFFFF"/>
        </w:rPr>
        <w:t xml:space="preserve"> investigators and collaborators</w:t>
      </w:r>
      <w:r>
        <w:rPr>
          <w:rFonts w:ascii="Arial" w:eastAsia="ＭＳ 明朝" w:hAnsi="Arial" w:cs="Arial"/>
          <w:color w:val="222222"/>
          <w:kern w:val="0"/>
          <w:sz w:val="24"/>
          <w:szCs w:val="24"/>
          <w:shd w:val="clear" w:color="auto" w:fill="FFFFFF"/>
        </w:rPr>
        <w:t xml:space="preserve"> at</w:t>
      </w:r>
      <w:r w:rsidR="001A4EB8" w:rsidRPr="00A8570D">
        <w:rPr>
          <w:rFonts w:ascii="Arial" w:eastAsia="ＭＳ 明朝" w:hAnsi="Arial" w:cs="Arial"/>
          <w:color w:val="222222"/>
          <w:kern w:val="0"/>
          <w:sz w:val="24"/>
          <w:szCs w:val="24"/>
          <w:shd w:val="clear" w:color="auto" w:fill="FFFFFF"/>
        </w:rPr>
        <w:t xml:space="preserve"> </w:t>
      </w:r>
      <w:r>
        <w:rPr>
          <w:rFonts w:ascii="Arial" w:eastAsia="ＭＳ 明朝" w:hAnsi="Arial" w:cs="Arial"/>
          <w:color w:val="222222"/>
          <w:kern w:val="0"/>
          <w:sz w:val="24"/>
          <w:szCs w:val="24"/>
          <w:shd w:val="clear" w:color="auto" w:fill="FFFFFF"/>
        </w:rPr>
        <w:t>participating sites</w:t>
      </w:r>
      <w:r w:rsidR="008443A3">
        <w:rPr>
          <w:rFonts w:ascii="Arial" w:eastAsia="ＭＳ 明朝" w:hAnsi="Arial" w:cs="Arial"/>
          <w:color w:val="222222"/>
          <w:kern w:val="0"/>
          <w:sz w:val="24"/>
          <w:szCs w:val="24"/>
          <w:shd w:val="clear" w:color="auto" w:fill="FFFFFF"/>
        </w:rPr>
        <w:t>, those</w:t>
      </w:r>
      <w:r w:rsidR="001A4EB8" w:rsidRPr="00A8570D">
        <w:rPr>
          <w:rFonts w:ascii="Arial" w:eastAsia="ＭＳ 明朝" w:hAnsi="Arial" w:cs="Arial"/>
          <w:color w:val="222222"/>
          <w:kern w:val="0"/>
          <w:sz w:val="24"/>
          <w:szCs w:val="24"/>
          <w:shd w:val="clear" w:color="auto" w:fill="FFFFFF"/>
        </w:rPr>
        <w:t xml:space="preserve"> who wish to </w:t>
      </w:r>
      <w:r w:rsidR="008443A3">
        <w:rPr>
          <w:rFonts w:ascii="Arial" w:eastAsia="ＭＳ 明朝" w:hAnsi="Arial" w:cs="Arial"/>
          <w:color w:val="222222"/>
          <w:kern w:val="0"/>
          <w:sz w:val="24"/>
          <w:szCs w:val="24"/>
          <w:shd w:val="clear" w:color="auto" w:fill="FFFFFF"/>
        </w:rPr>
        <w:t>review</w:t>
      </w:r>
      <w:r w:rsidR="001A4EB8" w:rsidRPr="00A8570D">
        <w:rPr>
          <w:rFonts w:ascii="Arial" w:eastAsia="ＭＳ 明朝" w:hAnsi="Arial" w:cs="Arial"/>
          <w:color w:val="222222"/>
          <w:kern w:val="0"/>
          <w:sz w:val="24"/>
          <w:szCs w:val="24"/>
          <w:shd w:val="clear" w:color="auto" w:fill="FFFFFF"/>
        </w:rPr>
        <w:t xml:space="preserve"> the data </w:t>
      </w:r>
      <w:r w:rsidR="008443A3">
        <w:rPr>
          <w:rFonts w:ascii="Arial" w:eastAsia="ＭＳ 明朝" w:hAnsi="Arial" w:cs="Arial"/>
          <w:color w:val="222222"/>
          <w:kern w:val="0"/>
          <w:sz w:val="24"/>
          <w:szCs w:val="24"/>
          <w:shd w:val="clear" w:color="auto" w:fill="FFFFFF"/>
        </w:rPr>
        <w:t xml:space="preserve">from </w:t>
      </w:r>
      <w:r w:rsidR="001A4EB8" w:rsidRPr="00A8570D">
        <w:rPr>
          <w:rFonts w:ascii="Arial" w:eastAsia="ＭＳ 明朝" w:hAnsi="Arial" w:cs="Arial"/>
          <w:color w:val="222222"/>
          <w:kern w:val="0"/>
          <w:sz w:val="24"/>
          <w:szCs w:val="24"/>
          <w:shd w:val="clear" w:color="auto" w:fill="FFFFFF"/>
        </w:rPr>
        <w:t xml:space="preserve">their own institution may </w:t>
      </w:r>
      <w:r w:rsidR="008443A3">
        <w:rPr>
          <w:rFonts w:ascii="Arial" w:eastAsia="ＭＳ 明朝" w:hAnsi="Arial" w:cs="Arial"/>
          <w:color w:val="222222"/>
          <w:kern w:val="0"/>
          <w:sz w:val="24"/>
          <w:szCs w:val="24"/>
          <w:shd w:val="clear" w:color="auto" w:fill="FFFFFF"/>
        </w:rPr>
        <w:t xml:space="preserve">access the data </w:t>
      </w:r>
      <w:r w:rsidR="001A4EB8" w:rsidRPr="00A8570D">
        <w:rPr>
          <w:rFonts w:ascii="Arial" w:eastAsia="ＭＳ 明朝" w:hAnsi="Arial" w:cs="Arial"/>
          <w:color w:val="222222"/>
          <w:kern w:val="0"/>
          <w:sz w:val="24"/>
          <w:szCs w:val="24"/>
          <w:shd w:val="clear" w:color="auto" w:fill="FFFFFF"/>
        </w:rPr>
        <w:t xml:space="preserve">with the permission of the principal investigator or the research office. However, in order to conduct </w:t>
      </w:r>
      <w:r w:rsidR="008443A3">
        <w:rPr>
          <w:rFonts w:ascii="Arial" w:eastAsia="ＭＳ 明朝" w:hAnsi="Arial" w:cs="Arial"/>
          <w:color w:val="222222"/>
          <w:kern w:val="0"/>
          <w:sz w:val="24"/>
          <w:szCs w:val="24"/>
          <w:shd w:val="clear" w:color="auto" w:fill="FFFFFF"/>
        </w:rPr>
        <w:t>a sub-</w:t>
      </w:r>
      <w:r w:rsidR="001A4EB8" w:rsidRPr="00A8570D">
        <w:rPr>
          <w:rFonts w:ascii="Arial" w:eastAsia="ＭＳ 明朝" w:hAnsi="Arial" w:cs="Arial"/>
          <w:color w:val="222222"/>
          <w:kern w:val="0"/>
          <w:sz w:val="24"/>
          <w:szCs w:val="24"/>
          <w:shd w:val="clear" w:color="auto" w:fill="FFFFFF"/>
        </w:rPr>
        <w:t xml:space="preserve">analysis </w:t>
      </w:r>
      <w:r w:rsidR="008443A3">
        <w:rPr>
          <w:rFonts w:ascii="Arial" w:eastAsia="ＭＳ 明朝" w:hAnsi="Arial" w:cs="Arial"/>
          <w:color w:val="222222"/>
          <w:kern w:val="0"/>
          <w:sz w:val="24"/>
          <w:szCs w:val="24"/>
          <w:shd w:val="clear" w:color="auto" w:fill="FFFFFF"/>
        </w:rPr>
        <w:t>using the data</w:t>
      </w:r>
      <w:r w:rsidR="001A4EB8" w:rsidRPr="00A8570D">
        <w:rPr>
          <w:rFonts w:ascii="Arial" w:eastAsia="ＭＳ 明朝" w:hAnsi="Arial" w:cs="Arial"/>
          <w:color w:val="222222"/>
          <w:kern w:val="0"/>
          <w:sz w:val="24"/>
          <w:szCs w:val="24"/>
          <w:shd w:val="clear" w:color="auto" w:fill="FFFFFF"/>
        </w:rPr>
        <w:t xml:space="preserve">, </w:t>
      </w:r>
      <w:r w:rsidR="008443A3">
        <w:rPr>
          <w:rFonts w:ascii="Arial" w:eastAsia="ＭＳ 明朝" w:hAnsi="Arial" w:cs="Arial"/>
          <w:color w:val="222222"/>
          <w:kern w:val="0"/>
          <w:sz w:val="24"/>
          <w:szCs w:val="24"/>
          <w:shd w:val="clear" w:color="auto" w:fill="FFFFFF"/>
        </w:rPr>
        <w:t>they must submit the pre-specified</w:t>
      </w:r>
      <w:r w:rsidR="001A4EB8" w:rsidRPr="00A8570D">
        <w:rPr>
          <w:rFonts w:ascii="Arial" w:eastAsia="ＭＳ 明朝" w:hAnsi="Arial" w:cs="Arial"/>
          <w:color w:val="222222"/>
          <w:kern w:val="0"/>
          <w:sz w:val="24"/>
          <w:szCs w:val="24"/>
          <w:shd w:val="clear" w:color="auto" w:fill="FFFFFF"/>
        </w:rPr>
        <w:t xml:space="preserve"> application </w:t>
      </w:r>
      <w:r w:rsidR="008443A3">
        <w:rPr>
          <w:rFonts w:ascii="Arial" w:eastAsia="ＭＳ 明朝" w:hAnsi="Arial" w:cs="Arial"/>
          <w:color w:val="222222"/>
          <w:kern w:val="0"/>
          <w:sz w:val="24"/>
          <w:szCs w:val="24"/>
          <w:shd w:val="clear" w:color="auto" w:fill="FFFFFF"/>
        </w:rPr>
        <w:t xml:space="preserve">form </w:t>
      </w:r>
      <w:r w:rsidR="001A4EB8" w:rsidRPr="00A8570D">
        <w:rPr>
          <w:rFonts w:ascii="Arial" w:eastAsia="ＭＳ 明朝" w:hAnsi="Arial" w:cs="Arial"/>
          <w:color w:val="222222"/>
          <w:kern w:val="0"/>
          <w:sz w:val="24"/>
          <w:szCs w:val="24"/>
          <w:shd w:val="clear" w:color="auto" w:fill="FFFFFF"/>
        </w:rPr>
        <w:t xml:space="preserve">for the </w:t>
      </w:r>
      <w:r w:rsidR="008443A3">
        <w:rPr>
          <w:rFonts w:ascii="Arial" w:eastAsia="ＭＳ 明朝" w:hAnsi="Arial" w:cs="Arial"/>
          <w:color w:val="222222"/>
          <w:kern w:val="0"/>
          <w:sz w:val="24"/>
          <w:szCs w:val="24"/>
          <w:shd w:val="clear" w:color="auto" w:fill="FFFFFF"/>
        </w:rPr>
        <w:t>sub-analysis</w:t>
      </w:r>
      <w:r w:rsidR="001A4EB8" w:rsidRPr="00A8570D">
        <w:rPr>
          <w:rFonts w:ascii="Arial" w:eastAsia="ＭＳ 明朝" w:hAnsi="Arial" w:cs="Arial"/>
          <w:color w:val="222222"/>
          <w:kern w:val="0"/>
          <w:sz w:val="24"/>
          <w:szCs w:val="24"/>
          <w:shd w:val="clear" w:color="auto" w:fill="FFFFFF"/>
        </w:rPr>
        <w:t xml:space="preserve"> to the Principal Investigator or the Research Office </w:t>
      </w:r>
      <w:r w:rsidR="009D617E">
        <w:rPr>
          <w:rFonts w:ascii="Arial" w:eastAsia="ＭＳ 明朝" w:hAnsi="Arial" w:cs="Arial"/>
          <w:color w:val="222222"/>
          <w:kern w:val="0"/>
          <w:sz w:val="24"/>
          <w:szCs w:val="24"/>
          <w:shd w:val="clear" w:color="auto" w:fill="FFFFFF"/>
        </w:rPr>
        <w:t>and receive their</w:t>
      </w:r>
      <w:r w:rsidR="001A4EB8" w:rsidRPr="00A8570D">
        <w:rPr>
          <w:rFonts w:ascii="Arial" w:eastAsia="ＭＳ 明朝" w:hAnsi="Arial" w:cs="Arial"/>
          <w:color w:val="222222"/>
          <w:kern w:val="0"/>
          <w:sz w:val="24"/>
          <w:szCs w:val="24"/>
          <w:shd w:val="clear" w:color="auto" w:fill="FFFFFF"/>
        </w:rPr>
        <w:t xml:space="preserve"> approval.</w:t>
      </w:r>
    </w:p>
    <w:p w14:paraId="04FB5719" w14:textId="76975F52" w:rsidR="000854E7" w:rsidRDefault="000854E7" w:rsidP="003C4741">
      <w:pPr>
        <w:rPr>
          <w:rFonts w:ascii="Arial" w:eastAsia="ＭＳ 明朝" w:hAnsi="Arial" w:cs="Arial"/>
          <w:b/>
          <w:bCs/>
          <w:sz w:val="24"/>
          <w:szCs w:val="28"/>
        </w:rPr>
      </w:pPr>
    </w:p>
    <w:p w14:paraId="2830CDD1" w14:textId="7AD074E4" w:rsidR="003C4741" w:rsidRPr="00A8570D" w:rsidRDefault="003C4741" w:rsidP="00A8570D">
      <w:pPr>
        <w:rPr>
          <w:rFonts w:ascii="Arial" w:eastAsia="ＭＳ 明朝" w:hAnsi="Arial" w:cs="Arial"/>
          <w:b/>
          <w:bCs/>
          <w:sz w:val="24"/>
          <w:szCs w:val="28"/>
        </w:rPr>
      </w:pPr>
      <w:r>
        <w:rPr>
          <w:rFonts w:ascii="Arial" w:eastAsia="ＭＳ 明朝" w:hAnsi="Arial" w:cs="Arial" w:hint="eastAsia"/>
          <w:b/>
          <w:bCs/>
          <w:sz w:val="24"/>
          <w:szCs w:val="28"/>
        </w:rPr>
        <w:t>(</w:t>
      </w:r>
      <w:r>
        <w:rPr>
          <w:rFonts w:ascii="Arial" w:eastAsia="ＭＳ 明朝" w:hAnsi="Arial" w:cs="Arial"/>
          <w:b/>
          <w:bCs/>
          <w:sz w:val="24"/>
          <w:szCs w:val="28"/>
        </w:rPr>
        <w:t>2) Authorship in the primary paper</w:t>
      </w:r>
    </w:p>
    <w:p w14:paraId="7107322D" w14:textId="44425CA7" w:rsidR="003C4741" w:rsidRPr="00A8570D" w:rsidRDefault="00833FA1" w:rsidP="003C4741">
      <w:pPr>
        <w:rPr>
          <w:rFonts w:ascii="Arial" w:eastAsia="ＭＳ 明朝" w:hAnsi="Arial" w:cs="Arial"/>
          <w:b/>
          <w:bCs/>
          <w:sz w:val="26"/>
          <w:szCs w:val="26"/>
        </w:rPr>
      </w:pPr>
      <w:r>
        <w:rPr>
          <w:rFonts w:ascii="Arial" w:eastAsia="ＭＳ 明朝" w:hAnsi="Arial" w:cs="Arial"/>
          <w:sz w:val="26"/>
          <w:szCs w:val="26"/>
        </w:rPr>
        <w:t>The primary paper’s author</w:t>
      </w:r>
      <w:r w:rsidR="003C4741">
        <w:rPr>
          <w:rFonts w:ascii="Arial" w:eastAsia="ＭＳ 明朝" w:hAnsi="Arial" w:cs="Arial"/>
          <w:sz w:val="26"/>
          <w:szCs w:val="26"/>
        </w:rPr>
        <w:t xml:space="preserve"> will</w:t>
      </w:r>
      <w:r w:rsidR="003C4741" w:rsidRPr="00A8570D">
        <w:rPr>
          <w:rFonts w:ascii="Arial" w:eastAsia="ＭＳ 明朝" w:hAnsi="Arial" w:cs="Arial"/>
          <w:sz w:val="26"/>
          <w:szCs w:val="26"/>
        </w:rPr>
        <w:t xml:space="preserve"> include the Supervisor, </w:t>
      </w:r>
      <w:r w:rsidR="00CD7531">
        <w:rPr>
          <w:rFonts w:ascii="Arial" w:eastAsia="ＭＳ 明朝" w:hAnsi="Arial" w:cs="Arial"/>
          <w:sz w:val="26"/>
          <w:szCs w:val="26"/>
        </w:rPr>
        <w:t xml:space="preserve">the </w:t>
      </w:r>
      <w:r w:rsidR="00A6062C">
        <w:rPr>
          <w:rFonts w:ascii="Arial" w:eastAsia="ＭＳ 明朝" w:hAnsi="Arial" w:cs="Arial"/>
          <w:sz w:val="26"/>
          <w:szCs w:val="26"/>
        </w:rPr>
        <w:t>P</w:t>
      </w:r>
      <w:r w:rsidR="00CD7531">
        <w:rPr>
          <w:rFonts w:ascii="Arial" w:eastAsia="ＭＳ 明朝" w:hAnsi="Arial" w:cs="Arial"/>
          <w:sz w:val="26"/>
          <w:szCs w:val="26"/>
        </w:rPr>
        <w:t xml:space="preserve">rincipal </w:t>
      </w:r>
      <w:r w:rsidR="00A6062C">
        <w:rPr>
          <w:rFonts w:ascii="Arial" w:eastAsia="ＭＳ 明朝" w:hAnsi="Arial" w:cs="Arial"/>
          <w:sz w:val="26"/>
          <w:szCs w:val="26"/>
        </w:rPr>
        <w:t>I</w:t>
      </w:r>
      <w:r w:rsidR="00CD7531">
        <w:rPr>
          <w:rFonts w:ascii="Arial" w:eastAsia="ＭＳ 明朝" w:hAnsi="Arial" w:cs="Arial"/>
          <w:sz w:val="26"/>
          <w:szCs w:val="26"/>
        </w:rPr>
        <w:t xml:space="preserve">nvestigator, </w:t>
      </w:r>
      <w:r w:rsidR="003C4741" w:rsidRPr="00A8570D">
        <w:rPr>
          <w:rFonts w:ascii="Arial" w:eastAsia="ＭＳ 明朝" w:hAnsi="Arial" w:cs="Arial"/>
          <w:sz w:val="26"/>
          <w:szCs w:val="26"/>
        </w:rPr>
        <w:t>core research members</w:t>
      </w:r>
      <w:r w:rsidR="003C4741">
        <w:rPr>
          <w:rFonts w:ascii="Arial" w:eastAsia="ＭＳ 明朝" w:hAnsi="Arial" w:cs="Arial"/>
          <w:sz w:val="26"/>
          <w:szCs w:val="26"/>
        </w:rPr>
        <w:t>,</w:t>
      </w:r>
      <w:r w:rsidR="003C4741" w:rsidRPr="00A8570D">
        <w:rPr>
          <w:rFonts w:ascii="Arial" w:eastAsia="ＭＳ 明朝" w:hAnsi="Arial" w:cs="Arial"/>
          <w:sz w:val="26"/>
          <w:szCs w:val="26"/>
        </w:rPr>
        <w:t xml:space="preserve"> </w:t>
      </w:r>
      <w:r w:rsidR="00CD7531">
        <w:rPr>
          <w:rFonts w:ascii="Arial" w:eastAsia="ＭＳ 明朝" w:hAnsi="Arial" w:cs="Arial"/>
          <w:sz w:val="26"/>
          <w:szCs w:val="26"/>
        </w:rPr>
        <w:t xml:space="preserve">the </w:t>
      </w:r>
      <w:r w:rsidR="003C4741" w:rsidRPr="00A8570D">
        <w:rPr>
          <w:rFonts w:ascii="Arial" w:eastAsia="ＭＳ 明朝" w:hAnsi="Arial" w:cs="Arial"/>
          <w:sz w:val="26"/>
          <w:szCs w:val="26"/>
        </w:rPr>
        <w:t xml:space="preserve">Steering </w:t>
      </w:r>
      <w:r w:rsidR="00CD7531">
        <w:rPr>
          <w:rFonts w:ascii="Arial" w:eastAsia="ＭＳ 明朝" w:hAnsi="Arial" w:cs="Arial"/>
          <w:sz w:val="26"/>
          <w:szCs w:val="26"/>
        </w:rPr>
        <w:t>C</w:t>
      </w:r>
      <w:r w:rsidR="003C4741" w:rsidRPr="00A8570D">
        <w:rPr>
          <w:rFonts w:ascii="Arial" w:eastAsia="ＭＳ 明朝" w:hAnsi="Arial" w:cs="Arial"/>
          <w:sz w:val="26"/>
          <w:szCs w:val="26"/>
        </w:rPr>
        <w:t xml:space="preserve">ommittee members, regional leaders, </w:t>
      </w:r>
      <w:r w:rsidR="00CD7531">
        <w:rPr>
          <w:rFonts w:ascii="Arial" w:eastAsia="ＭＳ 明朝" w:hAnsi="Arial" w:cs="Arial"/>
          <w:sz w:val="26"/>
          <w:szCs w:val="26"/>
        </w:rPr>
        <w:t xml:space="preserve">and </w:t>
      </w:r>
      <w:r w:rsidR="003C4741" w:rsidRPr="00A8570D">
        <w:rPr>
          <w:rFonts w:ascii="Arial" w:eastAsia="ＭＳ 明朝" w:hAnsi="Arial" w:cs="Arial"/>
          <w:sz w:val="26"/>
          <w:szCs w:val="26"/>
        </w:rPr>
        <w:t xml:space="preserve">one representative from each </w:t>
      </w:r>
      <w:r w:rsidR="00CD7531">
        <w:rPr>
          <w:rFonts w:ascii="Arial" w:eastAsia="ＭＳ 明朝" w:hAnsi="Arial" w:cs="Arial"/>
          <w:sz w:val="26"/>
          <w:szCs w:val="26"/>
        </w:rPr>
        <w:t>participating site</w:t>
      </w:r>
      <w:r>
        <w:rPr>
          <w:rFonts w:ascii="Arial" w:eastAsia="ＭＳ 明朝" w:hAnsi="Arial" w:cs="Arial" w:hint="eastAsia"/>
          <w:sz w:val="26"/>
          <w:szCs w:val="26"/>
        </w:rPr>
        <w:t xml:space="preserve"> </w:t>
      </w:r>
      <w:r>
        <w:rPr>
          <w:rFonts w:ascii="Arial" w:eastAsia="ＭＳ 明朝" w:hAnsi="Arial" w:cs="Arial"/>
          <w:sz w:val="26"/>
          <w:szCs w:val="26"/>
        </w:rPr>
        <w:t>(should be the chief</w:t>
      </w:r>
      <w:r w:rsidRPr="00A8570D">
        <w:rPr>
          <w:rFonts w:ascii="Arial" w:eastAsia="ＭＳ 明朝" w:hAnsi="Arial" w:cs="Arial"/>
          <w:sz w:val="26"/>
          <w:szCs w:val="26"/>
        </w:rPr>
        <w:t xml:space="preserve"> investigator</w:t>
      </w:r>
      <w:r>
        <w:rPr>
          <w:rFonts w:ascii="Arial" w:eastAsia="ＭＳ 明朝" w:hAnsi="Arial" w:cs="Arial"/>
          <w:sz w:val="26"/>
          <w:szCs w:val="26"/>
        </w:rPr>
        <w:t>)</w:t>
      </w:r>
      <w:r w:rsidR="00CD7531">
        <w:rPr>
          <w:rFonts w:ascii="Arial" w:eastAsia="ＭＳ 明朝" w:hAnsi="Arial" w:cs="Arial"/>
          <w:sz w:val="26"/>
          <w:szCs w:val="26"/>
        </w:rPr>
        <w:t>.</w:t>
      </w:r>
      <w:r w:rsidR="003C4741" w:rsidRPr="00A8570D">
        <w:rPr>
          <w:rFonts w:ascii="Arial" w:eastAsia="ＭＳ 明朝" w:hAnsi="Arial" w:cs="Arial"/>
          <w:sz w:val="26"/>
          <w:szCs w:val="26"/>
        </w:rPr>
        <w:t xml:space="preserve"> </w:t>
      </w:r>
      <w:r w:rsidR="00CD7531">
        <w:rPr>
          <w:rFonts w:ascii="Arial" w:eastAsia="ＭＳ 明朝" w:hAnsi="Arial" w:cs="Arial"/>
          <w:sz w:val="26"/>
          <w:szCs w:val="26"/>
        </w:rPr>
        <w:t>T</w:t>
      </w:r>
      <w:r w:rsidR="003C4741" w:rsidRPr="00A8570D">
        <w:rPr>
          <w:rFonts w:ascii="Arial" w:eastAsia="ＭＳ 明朝" w:hAnsi="Arial" w:cs="Arial"/>
          <w:sz w:val="26"/>
          <w:szCs w:val="26"/>
        </w:rPr>
        <w:t xml:space="preserve">he order of co-authorship will be determined according to their contribution (e.g. </w:t>
      </w:r>
      <w:r w:rsidR="00CD7531">
        <w:rPr>
          <w:rFonts w:ascii="Arial" w:eastAsia="ＭＳ 明朝" w:hAnsi="Arial" w:cs="Arial"/>
          <w:sz w:val="26"/>
          <w:szCs w:val="26"/>
        </w:rPr>
        <w:t>the</w:t>
      </w:r>
      <w:r w:rsidR="003C4741" w:rsidRPr="00A8570D">
        <w:rPr>
          <w:rFonts w:ascii="Arial" w:eastAsia="ＭＳ 明朝" w:hAnsi="Arial" w:cs="Arial"/>
          <w:sz w:val="26"/>
          <w:szCs w:val="26"/>
        </w:rPr>
        <w:t xml:space="preserve"> number of case enrolments</w:t>
      </w:r>
      <w:r w:rsidR="00CD7531">
        <w:rPr>
          <w:rFonts w:ascii="Arial" w:eastAsia="ＭＳ 明朝" w:hAnsi="Arial" w:cs="Arial"/>
          <w:sz w:val="26"/>
          <w:szCs w:val="26"/>
        </w:rPr>
        <w:t>, or the data entry rate</w:t>
      </w:r>
      <w:r w:rsidR="003C4741" w:rsidRPr="00A8570D">
        <w:rPr>
          <w:rFonts w:ascii="Arial" w:eastAsia="ＭＳ 明朝" w:hAnsi="Arial" w:cs="Arial"/>
          <w:sz w:val="26"/>
          <w:szCs w:val="26"/>
        </w:rPr>
        <w:t>). If there is a limit</w:t>
      </w:r>
      <w:r w:rsidR="00CD7531">
        <w:rPr>
          <w:rFonts w:ascii="Arial" w:eastAsia="ＭＳ 明朝" w:hAnsi="Arial" w:cs="Arial"/>
          <w:sz w:val="26"/>
          <w:szCs w:val="26"/>
        </w:rPr>
        <w:t>ation</w:t>
      </w:r>
      <w:r w:rsidR="003C4741" w:rsidRPr="00A8570D">
        <w:rPr>
          <w:rFonts w:ascii="Arial" w:eastAsia="ＭＳ 明朝" w:hAnsi="Arial" w:cs="Arial"/>
          <w:sz w:val="26"/>
          <w:szCs w:val="26"/>
        </w:rPr>
        <w:t xml:space="preserve"> on the number of co-authors, they will be included up to the limit according to their contribution, and the names of other collaborators will be listed as group authorship (in both cases their names will appear in </w:t>
      </w:r>
      <w:r w:rsidRPr="00A8570D">
        <w:rPr>
          <w:rFonts w:ascii="Arial" w:eastAsia="ＭＳ 明朝" w:hAnsi="Arial" w:cs="Arial"/>
          <w:sz w:val="26"/>
          <w:szCs w:val="26"/>
        </w:rPr>
        <w:t>PubMed</w:t>
      </w:r>
      <w:r w:rsidR="003C4741" w:rsidRPr="00A8570D">
        <w:rPr>
          <w:rFonts w:ascii="Arial" w:eastAsia="ＭＳ 明朝" w:hAnsi="Arial" w:cs="Arial"/>
          <w:sz w:val="26"/>
          <w:szCs w:val="26"/>
        </w:rPr>
        <w:t>). All other collaborators and co-investigators will be listed in the Appendix if they wish.</w:t>
      </w:r>
      <w:r w:rsidR="00A6062C">
        <w:rPr>
          <w:rFonts w:ascii="Arial" w:eastAsia="ＭＳ 明朝" w:hAnsi="Arial" w:cs="Arial"/>
          <w:sz w:val="26"/>
          <w:szCs w:val="26"/>
        </w:rPr>
        <w:t xml:space="preserve"> </w:t>
      </w:r>
      <w:r w:rsidR="00C26A3F">
        <w:rPr>
          <w:rFonts w:ascii="Arial" w:eastAsia="ＭＳ 明朝" w:hAnsi="Arial" w:cs="Arial"/>
          <w:sz w:val="26"/>
          <w:szCs w:val="26"/>
        </w:rPr>
        <w:t>To note,</w:t>
      </w:r>
      <w:r w:rsidR="003C4741" w:rsidRPr="00A8570D">
        <w:rPr>
          <w:rFonts w:ascii="Arial" w:eastAsia="ＭＳ 明朝" w:hAnsi="Arial" w:cs="Arial"/>
          <w:sz w:val="26"/>
          <w:szCs w:val="26"/>
        </w:rPr>
        <w:t xml:space="preserve"> the </w:t>
      </w:r>
      <w:r w:rsidR="00C26A3F">
        <w:rPr>
          <w:rFonts w:ascii="Arial" w:eastAsia="ＭＳ 明朝" w:hAnsi="Arial" w:cs="Arial"/>
          <w:sz w:val="26"/>
          <w:szCs w:val="26"/>
        </w:rPr>
        <w:t>chief</w:t>
      </w:r>
      <w:r w:rsidR="003C4741" w:rsidRPr="00A8570D">
        <w:rPr>
          <w:rFonts w:ascii="Arial" w:eastAsia="ＭＳ 明朝" w:hAnsi="Arial" w:cs="Arial"/>
          <w:sz w:val="26"/>
          <w:szCs w:val="26"/>
        </w:rPr>
        <w:t xml:space="preserve"> investigators of </w:t>
      </w:r>
      <w:r w:rsidR="00C26A3F">
        <w:rPr>
          <w:rFonts w:ascii="Arial" w:eastAsia="ＭＳ 明朝" w:hAnsi="Arial" w:cs="Arial"/>
          <w:sz w:val="26"/>
          <w:szCs w:val="26"/>
        </w:rPr>
        <w:t xml:space="preserve">the participating sites </w:t>
      </w:r>
      <w:r w:rsidR="003C4741" w:rsidRPr="00A8570D">
        <w:rPr>
          <w:rFonts w:ascii="Arial" w:eastAsia="ＭＳ 明朝" w:hAnsi="Arial" w:cs="Arial"/>
          <w:sz w:val="26"/>
          <w:szCs w:val="26"/>
        </w:rPr>
        <w:t xml:space="preserve">with fewer than </w:t>
      </w:r>
      <w:r w:rsidR="00A8570D">
        <w:rPr>
          <w:rFonts w:ascii="Arial" w:eastAsia="ＭＳ 明朝" w:hAnsi="Arial" w:cs="Arial"/>
          <w:sz w:val="26"/>
          <w:szCs w:val="26"/>
        </w:rPr>
        <w:t>three</w:t>
      </w:r>
      <w:r w:rsidR="003C4741" w:rsidRPr="00A8570D">
        <w:rPr>
          <w:rFonts w:ascii="Arial" w:eastAsia="ＭＳ 明朝" w:hAnsi="Arial" w:cs="Arial"/>
          <w:sz w:val="26"/>
          <w:szCs w:val="26"/>
        </w:rPr>
        <w:t xml:space="preserve"> enrolled patients will have their names and affiliations listed in the</w:t>
      </w:r>
      <w:r w:rsidR="00A8570D">
        <w:rPr>
          <w:rFonts w:ascii="Arial" w:eastAsia="ＭＳ 明朝" w:hAnsi="Arial" w:cs="Arial" w:hint="eastAsia"/>
          <w:sz w:val="26"/>
          <w:szCs w:val="26"/>
        </w:rPr>
        <w:t xml:space="preserve"> </w:t>
      </w:r>
      <w:r w:rsidR="003C4741" w:rsidRPr="00A8570D">
        <w:rPr>
          <w:rFonts w:ascii="Arial" w:eastAsia="ＭＳ 明朝" w:hAnsi="Arial" w:cs="Arial"/>
          <w:sz w:val="26"/>
          <w:szCs w:val="26"/>
        </w:rPr>
        <w:lastRenderedPageBreak/>
        <w:t>Appendix.</w:t>
      </w:r>
      <w:r>
        <w:rPr>
          <w:rFonts w:ascii="Arial" w:eastAsia="ＭＳ 明朝" w:hAnsi="Arial" w:cs="Arial"/>
          <w:sz w:val="26"/>
          <w:szCs w:val="26"/>
        </w:rPr>
        <w:t xml:space="preserve"> If one participating site enrols 15 and more patients (less than 20), they can add one more collaborator who will be provided with authorship, listed </w:t>
      </w:r>
      <w:r w:rsidRPr="00A8570D">
        <w:rPr>
          <w:rFonts w:ascii="Arial" w:eastAsia="ＭＳ 明朝" w:hAnsi="Arial" w:cs="Arial"/>
          <w:sz w:val="26"/>
          <w:szCs w:val="26"/>
        </w:rPr>
        <w:t>as group authorship</w:t>
      </w:r>
      <w:r>
        <w:rPr>
          <w:rFonts w:ascii="Arial" w:eastAsia="ＭＳ 明朝" w:hAnsi="Arial" w:cs="Arial"/>
          <w:sz w:val="26"/>
          <w:szCs w:val="26"/>
        </w:rPr>
        <w:t>. If one participating site enrols 20 patients (a maximum number for this study), a total of two additional collaborators can be listed as group authorship.</w:t>
      </w:r>
    </w:p>
    <w:p w14:paraId="29A6A4A9" w14:textId="77777777" w:rsidR="00C26A3F" w:rsidRDefault="00C26A3F">
      <w:pPr>
        <w:rPr>
          <w:rFonts w:ascii="Arial" w:eastAsia="ＭＳ 明朝" w:hAnsi="Arial" w:cs="Arial"/>
          <w:color w:val="222222"/>
          <w:kern w:val="0"/>
          <w:sz w:val="24"/>
          <w:szCs w:val="24"/>
          <w:shd w:val="clear" w:color="auto" w:fill="FFFFFF"/>
        </w:rPr>
      </w:pPr>
    </w:p>
    <w:p w14:paraId="241167A0" w14:textId="4938A57F" w:rsidR="00C26A3F" w:rsidRPr="00A8570D" w:rsidRDefault="00C26A3F" w:rsidP="00A8570D">
      <w:pPr>
        <w:rPr>
          <w:rFonts w:ascii="Arial" w:eastAsia="ＭＳ 明朝" w:hAnsi="Arial" w:cs="Arial"/>
          <w:b/>
          <w:bCs/>
          <w:color w:val="222222"/>
          <w:kern w:val="0"/>
          <w:sz w:val="24"/>
          <w:szCs w:val="24"/>
          <w:shd w:val="clear" w:color="auto" w:fill="FFFFFF"/>
        </w:rPr>
      </w:pPr>
      <w:r w:rsidRPr="00A8570D">
        <w:rPr>
          <w:rFonts w:ascii="Arial" w:eastAsia="ＭＳ 明朝" w:hAnsi="Arial" w:cs="Arial"/>
          <w:b/>
          <w:bCs/>
          <w:color w:val="222222"/>
          <w:kern w:val="0"/>
          <w:sz w:val="24"/>
          <w:szCs w:val="24"/>
          <w:shd w:val="clear" w:color="auto" w:fill="FFFFFF"/>
        </w:rPr>
        <w:t>(3) Apply for the sub-analysis</w:t>
      </w:r>
    </w:p>
    <w:p w14:paraId="120968B8" w14:textId="31A214D6" w:rsidR="005057EC" w:rsidRPr="00A8570D" w:rsidRDefault="00C26A3F">
      <w:pPr>
        <w:rPr>
          <w:rFonts w:ascii="Arial" w:eastAsia="ＭＳ 明朝" w:hAnsi="Arial" w:cs="Arial"/>
          <w:sz w:val="24"/>
          <w:szCs w:val="28"/>
        </w:rPr>
      </w:pPr>
      <w:r w:rsidRPr="00C26A3F">
        <w:rPr>
          <w:rFonts w:ascii="Arial" w:eastAsia="ＭＳ 明朝" w:hAnsi="Arial" w:cs="Arial"/>
          <w:sz w:val="24"/>
          <w:szCs w:val="28"/>
        </w:rPr>
        <w:t>The</w:t>
      </w:r>
      <w:r w:rsidRPr="0039225B">
        <w:rPr>
          <w:rFonts w:ascii="Arial" w:eastAsia="ＭＳ 明朝" w:hAnsi="Arial" w:cs="Arial"/>
          <w:sz w:val="26"/>
          <w:szCs w:val="26"/>
        </w:rPr>
        <w:t xml:space="preserve"> </w:t>
      </w:r>
      <w:r>
        <w:rPr>
          <w:rFonts w:ascii="Arial" w:eastAsia="ＭＳ 明朝" w:hAnsi="Arial" w:cs="Arial"/>
          <w:sz w:val="26"/>
          <w:szCs w:val="26"/>
        </w:rPr>
        <w:t>chief</w:t>
      </w:r>
      <w:r w:rsidRPr="0039225B">
        <w:rPr>
          <w:rFonts w:ascii="Arial" w:eastAsia="ＭＳ 明朝" w:hAnsi="Arial" w:cs="Arial"/>
          <w:sz w:val="26"/>
          <w:szCs w:val="26"/>
        </w:rPr>
        <w:t xml:space="preserve"> investigators of </w:t>
      </w:r>
      <w:r>
        <w:rPr>
          <w:rFonts w:ascii="Arial" w:eastAsia="ＭＳ 明朝" w:hAnsi="Arial" w:cs="Arial"/>
          <w:sz w:val="26"/>
          <w:szCs w:val="26"/>
        </w:rPr>
        <w:t>the participating sites</w:t>
      </w:r>
      <w:r w:rsidRPr="00C26A3F">
        <w:rPr>
          <w:rFonts w:ascii="Arial" w:eastAsia="ＭＳ 明朝" w:hAnsi="Arial" w:cs="Arial"/>
          <w:sz w:val="24"/>
          <w:szCs w:val="28"/>
        </w:rPr>
        <w:t xml:space="preserve"> may submit an application </w:t>
      </w:r>
      <w:r>
        <w:rPr>
          <w:rFonts w:ascii="Arial" w:eastAsia="ＭＳ 明朝" w:hAnsi="Arial" w:cs="Arial"/>
          <w:sz w:val="24"/>
          <w:szCs w:val="28"/>
        </w:rPr>
        <w:t xml:space="preserve">form </w:t>
      </w:r>
      <w:r w:rsidRPr="00C26A3F">
        <w:rPr>
          <w:rFonts w:ascii="Arial" w:eastAsia="ＭＳ 明朝" w:hAnsi="Arial" w:cs="Arial"/>
          <w:sz w:val="24"/>
          <w:szCs w:val="28"/>
        </w:rPr>
        <w:t xml:space="preserve">for </w:t>
      </w:r>
      <w:r>
        <w:rPr>
          <w:rFonts w:ascii="Arial" w:eastAsia="ＭＳ 明朝" w:hAnsi="Arial" w:cs="Arial"/>
          <w:sz w:val="24"/>
          <w:szCs w:val="28"/>
        </w:rPr>
        <w:t>sub-analysis</w:t>
      </w:r>
      <w:r w:rsidRPr="00C26A3F">
        <w:rPr>
          <w:rFonts w:ascii="Arial" w:eastAsia="ＭＳ 明朝" w:hAnsi="Arial" w:cs="Arial"/>
          <w:sz w:val="24"/>
          <w:szCs w:val="28"/>
        </w:rPr>
        <w:t xml:space="preserve"> to the principal investigator or the research </w:t>
      </w:r>
      <w:r>
        <w:rPr>
          <w:rFonts w:ascii="Arial" w:eastAsia="ＭＳ 明朝" w:hAnsi="Arial" w:cs="Arial"/>
          <w:sz w:val="24"/>
          <w:szCs w:val="28"/>
        </w:rPr>
        <w:t>office</w:t>
      </w:r>
      <w:r w:rsidRPr="00C26A3F">
        <w:rPr>
          <w:rFonts w:ascii="Arial" w:eastAsia="ＭＳ 明朝" w:hAnsi="Arial" w:cs="Arial"/>
          <w:sz w:val="24"/>
          <w:szCs w:val="28"/>
        </w:rPr>
        <w:t xml:space="preserve"> at any time during the research period. </w:t>
      </w:r>
      <w:r w:rsidR="00A6062C">
        <w:rPr>
          <w:rFonts w:ascii="Arial" w:eastAsia="ＭＳ 明朝" w:hAnsi="Arial" w:cs="Arial"/>
          <w:sz w:val="24"/>
          <w:szCs w:val="28"/>
        </w:rPr>
        <w:t>T</w:t>
      </w:r>
      <w:r w:rsidRPr="00C26A3F">
        <w:rPr>
          <w:rFonts w:ascii="Arial" w:eastAsia="ＭＳ 明朝" w:hAnsi="Arial" w:cs="Arial"/>
          <w:sz w:val="24"/>
          <w:szCs w:val="28"/>
        </w:rPr>
        <w:t xml:space="preserve">he analysis team, led by the </w:t>
      </w:r>
      <w:r>
        <w:rPr>
          <w:rFonts w:ascii="Arial" w:eastAsia="ＭＳ 明朝" w:hAnsi="Arial" w:cs="Arial"/>
          <w:sz w:val="24"/>
          <w:szCs w:val="28"/>
        </w:rPr>
        <w:t>chief investigator who submit it</w:t>
      </w:r>
      <w:r w:rsidRPr="00C26A3F">
        <w:rPr>
          <w:rFonts w:ascii="Arial" w:eastAsia="ＭＳ 明朝" w:hAnsi="Arial" w:cs="Arial"/>
          <w:sz w:val="24"/>
          <w:szCs w:val="28"/>
        </w:rPr>
        <w:t xml:space="preserve">, can </w:t>
      </w:r>
      <w:r>
        <w:rPr>
          <w:rFonts w:ascii="Arial" w:eastAsia="ＭＳ 明朝" w:hAnsi="Arial" w:cs="Arial"/>
          <w:sz w:val="24"/>
          <w:szCs w:val="28"/>
        </w:rPr>
        <w:t>conduct</w:t>
      </w:r>
      <w:r w:rsidRPr="00C26A3F">
        <w:rPr>
          <w:rFonts w:ascii="Arial" w:eastAsia="ＭＳ 明朝" w:hAnsi="Arial" w:cs="Arial"/>
          <w:sz w:val="24"/>
          <w:szCs w:val="28"/>
        </w:rPr>
        <w:t xml:space="preserve"> </w:t>
      </w:r>
      <w:r>
        <w:rPr>
          <w:rFonts w:ascii="Arial" w:eastAsia="ＭＳ 明朝" w:hAnsi="Arial" w:cs="Arial"/>
          <w:sz w:val="24"/>
          <w:szCs w:val="28"/>
        </w:rPr>
        <w:t>the</w:t>
      </w:r>
      <w:r w:rsidRPr="00C26A3F">
        <w:rPr>
          <w:rFonts w:ascii="Arial" w:eastAsia="ＭＳ 明朝" w:hAnsi="Arial" w:cs="Arial"/>
          <w:sz w:val="24"/>
          <w:szCs w:val="28"/>
        </w:rPr>
        <w:t xml:space="preserve"> analysis </w:t>
      </w:r>
      <w:r>
        <w:rPr>
          <w:rFonts w:ascii="Arial" w:eastAsia="ＭＳ 明朝" w:hAnsi="Arial" w:cs="Arial"/>
          <w:sz w:val="24"/>
          <w:szCs w:val="28"/>
        </w:rPr>
        <w:t xml:space="preserve">only </w:t>
      </w:r>
      <w:r w:rsidRPr="00C26A3F">
        <w:rPr>
          <w:rFonts w:ascii="Arial" w:eastAsia="ＭＳ 明朝" w:hAnsi="Arial" w:cs="Arial"/>
          <w:sz w:val="24"/>
          <w:szCs w:val="28"/>
        </w:rPr>
        <w:t xml:space="preserve">if </w:t>
      </w:r>
      <w:r>
        <w:rPr>
          <w:rFonts w:ascii="Arial" w:eastAsia="ＭＳ 明朝" w:hAnsi="Arial" w:cs="Arial"/>
          <w:sz w:val="24"/>
          <w:szCs w:val="28"/>
        </w:rPr>
        <w:t>they receive the approval</w:t>
      </w:r>
      <w:r w:rsidRPr="00C26A3F">
        <w:rPr>
          <w:rFonts w:ascii="Arial" w:eastAsia="ＭＳ 明朝" w:hAnsi="Arial" w:cs="Arial"/>
          <w:sz w:val="24"/>
          <w:szCs w:val="28"/>
        </w:rPr>
        <w:t xml:space="preserve">. If the </w:t>
      </w:r>
      <w:r>
        <w:rPr>
          <w:rFonts w:ascii="Arial" w:eastAsia="ＭＳ 明朝" w:hAnsi="Arial" w:cs="Arial"/>
          <w:sz w:val="24"/>
          <w:szCs w:val="28"/>
        </w:rPr>
        <w:t>application</w:t>
      </w:r>
      <w:r w:rsidRPr="00C26A3F">
        <w:rPr>
          <w:rFonts w:ascii="Arial" w:eastAsia="ＭＳ 明朝" w:hAnsi="Arial" w:cs="Arial"/>
          <w:sz w:val="24"/>
          <w:szCs w:val="28"/>
        </w:rPr>
        <w:t xml:space="preserve"> is approved, only the data will be </w:t>
      </w:r>
      <w:r w:rsidR="00287DD1">
        <w:rPr>
          <w:rFonts w:ascii="Arial" w:eastAsia="ＭＳ 明朝" w:hAnsi="Arial" w:cs="Arial"/>
          <w:sz w:val="24"/>
          <w:szCs w:val="28"/>
        </w:rPr>
        <w:t>provided</w:t>
      </w:r>
      <w:r w:rsidRPr="00C26A3F">
        <w:rPr>
          <w:rFonts w:ascii="Arial" w:eastAsia="ＭＳ 明朝" w:hAnsi="Arial" w:cs="Arial"/>
          <w:sz w:val="24"/>
          <w:szCs w:val="28"/>
        </w:rPr>
        <w:t xml:space="preserve"> to the </w:t>
      </w:r>
      <w:r w:rsidR="00287DD1">
        <w:rPr>
          <w:rFonts w:ascii="Arial" w:eastAsia="ＭＳ 明朝" w:hAnsi="Arial" w:cs="Arial"/>
          <w:sz w:val="26"/>
          <w:szCs w:val="26"/>
        </w:rPr>
        <w:t>chief</w:t>
      </w:r>
      <w:r w:rsidR="00287DD1" w:rsidRPr="0039225B">
        <w:rPr>
          <w:rFonts w:ascii="Arial" w:eastAsia="ＭＳ 明朝" w:hAnsi="Arial" w:cs="Arial"/>
          <w:sz w:val="26"/>
          <w:szCs w:val="26"/>
        </w:rPr>
        <w:t xml:space="preserve"> investigators of </w:t>
      </w:r>
      <w:r w:rsidR="00287DD1">
        <w:rPr>
          <w:rFonts w:ascii="Arial" w:eastAsia="ＭＳ 明朝" w:hAnsi="Arial" w:cs="Arial"/>
          <w:sz w:val="26"/>
          <w:szCs w:val="26"/>
        </w:rPr>
        <w:t>the participating sites</w:t>
      </w:r>
      <w:r w:rsidRPr="00C26A3F">
        <w:rPr>
          <w:rFonts w:ascii="Arial" w:eastAsia="ＭＳ 明朝" w:hAnsi="Arial" w:cs="Arial"/>
          <w:sz w:val="24"/>
          <w:szCs w:val="28"/>
        </w:rPr>
        <w:t xml:space="preserve">. In </w:t>
      </w:r>
      <w:r w:rsidR="004E017D">
        <w:rPr>
          <w:rFonts w:ascii="Arial" w:eastAsia="ＭＳ 明朝" w:hAnsi="Arial" w:cs="Arial"/>
          <w:sz w:val="24"/>
          <w:szCs w:val="28"/>
        </w:rPr>
        <w:t xml:space="preserve">the </w:t>
      </w:r>
      <w:r w:rsidRPr="00C26A3F">
        <w:rPr>
          <w:rFonts w:ascii="Arial" w:eastAsia="ＭＳ 明朝" w:hAnsi="Arial" w:cs="Arial"/>
          <w:sz w:val="24"/>
          <w:szCs w:val="28"/>
        </w:rPr>
        <w:t>case</w:t>
      </w:r>
      <w:r w:rsidR="004E017D">
        <w:rPr>
          <w:rFonts w:ascii="Arial" w:eastAsia="ＭＳ 明朝" w:hAnsi="Arial" w:cs="Arial"/>
          <w:sz w:val="24"/>
          <w:szCs w:val="28"/>
        </w:rPr>
        <w:t xml:space="preserve"> of</w:t>
      </w:r>
      <w:r w:rsidRPr="00C26A3F">
        <w:rPr>
          <w:rFonts w:ascii="Arial" w:eastAsia="ＭＳ 明朝" w:hAnsi="Arial" w:cs="Arial"/>
          <w:sz w:val="24"/>
          <w:szCs w:val="28"/>
        </w:rPr>
        <w:t xml:space="preserve"> </w:t>
      </w:r>
      <w:r w:rsidR="004E017D">
        <w:rPr>
          <w:rFonts w:ascii="Arial" w:eastAsia="ＭＳ 明朝" w:hAnsi="Arial" w:cs="Arial"/>
          <w:sz w:val="24"/>
          <w:szCs w:val="28"/>
        </w:rPr>
        <w:t xml:space="preserve">a </w:t>
      </w:r>
      <w:r w:rsidRPr="00C26A3F">
        <w:rPr>
          <w:rFonts w:ascii="Arial" w:eastAsia="ＭＳ 明朝" w:hAnsi="Arial" w:cs="Arial"/>
          <w:sz w:val="24"/>
          <w:szCs w:val="28"/>
        </w:rPr>
        <w:t xml:space="preserve">similar </w:t>
      </w:r>
      <w:r w:rsidR="00287DD1">
        <w:rPr>
          <w:rFonts w:ascii="Arial" w:eastAsia="ＭＳ 明朝" w:hAnsi="Arial" w:cs="Arial"/>
          <w:sz w:val="24"/>
          <w:szCs w:val="28"/>
        </w:rPr>
        <w:t xml:space="preserve">sub-analysis </w:t>
      </w:r>
      <w:r w:rsidR="004E017D">
        <w:rPr>
          <w:rFonts w:ascii="Arial" w:eastAsia="ＭＳ 明朝" w:hAnsi="Arial" w:cs="Arial"/>
          <w:sz w:val="24"/>
          <w:szCs w:val="28"/>
        </w:rPr>
        <w:t>being</w:t>
      </w:r>
      <w:r w:rsidR="00287DD1">
        <w:rPr>
          <w:rFonts w:ascii="Arial" w:eastAsia="ＭＳ 明朝" w:hAnsi="Arial" w:cs="Arial"/>
          <w:sz w:val="24"/>
          <w:szCs w:val="28"/>
        </w:rPr>
        <w:t xml:space="preserve"> submitted by several participating sites</w:t>
      </w:r>
      <w:r w:rsidRPr="00C26A3F">
        <w:rPr>
          <w:rFonts w:ascii="Arial" w:eastAsia="ＭＳ 明朝" w:hAnsi="Arial" w:cs="Arial"/>
          <w:sz w:val="24"/>
          <w:szCs w:val="28"/>
        </w:rPr>
        <w:t xml:space="preserve">, the </w:t>
      </w:r>
      <w:r w:rsidR="00287DD1">
        <w:rPr>
          <w:rFonts w:ascii="Arial" w:eastAsia="ＭＳ 明朝" w:hAnsi="Arial" w:cs="Arial"/>
          <w:sz w:val="24"/>
          <w:szCs w:val="28"/>
        </w:rPr>
        <w:t>p</w:t>
      </w:r>
      <w:r w:rsidRPr="00C26A3F">
        <w:rPr>
          <w:rFonts w:ascii="Arial" w:eastAsia="ＭＳ 明朝" w:hAnsi="Arial" w:cs="Arial"/>
          <w:sz w:val="24"/>
          <w:szCs w:val="28"/>
        </w:rPr>
        <w:t xml:space="preserve">rincipal </w:t>
      </w:r>
      <w:r w:rsidR="00287DD1">
        <w:rPr>
          <w:rFonts w:ascii="Arial" w:eastAsia="ＭＳ 明朝" w:hAnsi="Arial" w:cs="Arial"/>
          <w:sz w:val="24"/>
          <w:szCs w:val="28"/>
        </w:rPr>
        <w:t>i</w:t>
      </w:r>
      <w:r w:rsidRPr="00C26A3F">
        <w:rPr>
          <w:rFonts w:ascii="Arial" w:eastAsia="ＭＳ 明朝" w:hAnsi="Arial" w:cs="Arial"/>
          <w:sz w:val="24"/>
          <w:szCs w:val="28"/>
        </w:rPr>
        <w:t>nvestigator</w:t>
      </w:r>
      <w:r w:rsidR="00287DD1">
        <w:rPr>
          <w:rFonts w:ascii="Arial" w:eastAsia="ＭＳ 明朝" w:hAnsi="Arial" w:cs="Arial"/>
          <w:sz w:val="24"/>
          <w:szCs w:val="28"/>
        </w:rPr>
        <w:t xml:space="preserve"> and</w:t>
      </w:r>
      <w:r w:rsidRPr="00C26A3F">
        <w:rPr>
          <w:rFonts w:ascii="Arial" w:eastAsia="ＭＳ 明朝" w:hAnsi="Arial" w:cs="Arial"/>
          <w:sz w:val="24"/>
          <w:szCs w:val="28"/>
        </w:rPr>
        <w:t xml:space="preserve"> the </w:t>
      </w:r>
      <w:r w:rsidR="00287DD1">
        <w:rPr>
          <w:rFonts w:ascii="Arial" w:eastAsia="ＭＳ 明朝" w:hAnsi="Arial" w:cs="Arial"/>
          <w:sz w:val="24"/>
          <w:szCs w:val="28"/>
        </w:rPr>
        <w:t>r</w:t>
      </w:r>
      <w:r w:rsidRPr="00C26A3F">
        <w:rPr>
          <w:rFonts w:ascii="Arial" w:eastAsia="ＭＳ 明朝" w:hAnsi="Arial" w:cs="Arial"/>
          <w:sz w:val="24"/>
          <w:szCs w:val="28"/>
        </w:rPr>
        <w:t xml:space="preserve">esearch </w:t>
      </w:r>
      <w:r w:rsidR="00287DD1">
        <w:rPr>
          <w:rFonts w:ascii="Arial" w:eastAsia="ＭＳ 明朝" w:hAnsi="Arial" w:cs="Arial"/>
          <w:sz w:val="24"/>
          <w:szCs w:val="28"/>
        </w:rPr>
        <w:t xml:space="preserve">office will make a decision on who should analyze the data first </w:t>
      </w:r>
      <w:r w:rsidRPr="00C26A3F">
        <w:rPr>
          <w:rFonts w:ascii="Arial" w:eastAsia="ＭＳ 明朝" w:hAnsi="Arial" w:cs="Arial"/>
          <w:sz w:val="24"/>
          <w:szCs w:val="28"/>
        </w:rPr>
        <w:t xml:space="preserve">based on the analysis </w:t>
      </w:r>
      <w:r w:rsidR="00287DD1">
        <w:rPr>
          <w:rFonts w:ascii="Arial" w:eastAsia="ＭＳ 明朝" w:hAnsi="Arial" w:cs="Arial"/>
          <w:sz w:val="24"/>
          <w:szCs w:val="28"/>
        </w:rPr>
        <w:t>topic</w:t>
      </w:r>
      <w:r w:rsidRPr="00C26A3F">
        <w:rPr>
          <w:rFonts w:ascii="Arial" w:eastAsia="ＭＳ 明朝" w:hAnsi="Arial" w:cs="Arial"/>
          <w:sz w:val="24"/>
          <w:szCs w:val="28"/>
        </w:rPr>
        <w:t xml:space="preserve">, analysis schedule, number of case </w:t>
      </w:r>
      <w:r w:rsidR="00287DD1">
        <w:rPr>
          <w:rFonts w:ascii="Arial" w:eastAsia="ＭＳ 明朝" w:hAnsi="Arial" w:cs="Arial"/>
          <w:sz w:val="24"/>
          <w:szCs w:val="28"/>
        </w:rPr>
        <w:t>enrollments</w:t>
      </w:r>
      <w:r w:rsidRPr="00C26A3F">
        <w:rPr>
          <w:rFonts w:ascii="Arial" w:eastAsia="ＭＳ 明朝" w:hAnsi="Arial" w:cs="Arial"/>
          <w:sz w:val="24"/>
          <w:szCs w:val="28"/>
        </w:rPr>
        <w:t xml:space="preserve"> and data </w:t>
      </w:r>
      <w:r w:rsidR="00287DD1">
        <w:rPr>
          <w:rFonts w:ascii="Arial" w:eastAsia="ＭＳ 明朝" w:hAnsi="Arial" w:cs="Arial"/>
          <w:sz w:val="24"/>
          <w:szCs w:val="28"/>
        </w:rPr>
        <w:t>entry</w:t>
      </w:r>
      <w:r w:rsidRPr="00C26A3F">
        <w:rPr>
          <w:rFonts w:ascii="Arial" w:eastAsia="ＭＳ 明朝" w:hAnsi="Arial" w:cs="Arial"/>
          <w:sz w:val="24"/>
          <w:szCs w:val="28"/>
        </w:rPr>
        <w:t xml:space="preserve"> rate. If the submitted </w:t>
      </w:r>
      <w:r w:rsidR="00287DD1">
        <w:rPr>
          <w:rFonts w:ascii="Arial" w:eastAsia="ＭＳ 明朝" w:hAnsi="Arial" w:cs="Arial"/>
          <w:sz w:val="24"/>
          <w:szCs w:val="28"/>
        </w:rPr>
        <w:t>sub-analysis</w:t>
      </w:r>
      <w:r w:rsidRPr="00C26A3F">
        <w:rPr>
          <w:rFonts w:ascii="Arial" w:eastAsia="ＭＳ 明朝" w:hAnsi="Arial" w:cs="Arial"/>
          <w:sz w:val="24"/>
          <w:szCs w:val="28"/>
        </w:rPr>
        <w:t xml:space="preserve"> has not been submitted to a journal (regardless of acceptance) one year after </w:t>
      </w:r>
      <w:r w:rsidR="00287DD1">
        <w:rPr>
          <w:rFonts w:ascii="Arial" w:eastAsia="ＭＳ 明朝" w:hAnsi="Arial" w:cs="Arial"/>
          <w:sz w:val="24"/>
          <w:szCs w:val="28"/>
        </w:rPr>
        <w:t xml:space="preserve">the </w:t>
      </w:r>
      <w:r w:rsidRPr="00C26A3F">
        <w:rPr>
          <w:rFonts w:ascii="Arial" w:eastAsia="ＭＳ 明朝" w:hAnsi="Arial" w:cs="Arial"/>
          <w:sz w:val="24"/>
          <w:szCs w:val="28"/>
        </w:rPr>
        <w:t xml:space="preserve">approval, the right to </w:t>
      </w:r>
      <w:r w:rsidR="00287DD1">
        <w:rPr>
          <w:rFonts w:ascii="Arial" w:eastAsia="ＭＳ 明朝" w:hAnsi="Arial" w:cs="Arial"/>
          <w:sz w:val="24"/>
          <w:szCs w:val="28"/>
        </w:rPr>
        <w:t>analyze the data will be transferred to another investigator who submitted a similar sub-analysis</w:t>
      </w:r>
      <w:r w:rsidRPr="00C26A3F">
        <w:rPr>
          <w:rFonts w:ascii="Arial" w:eastAsia="ＭＳ 明朝" w:hAnsi="Arial" w:cs="Arial"/>
          <w:sz w:val="24"/>
          <w:szCs w:val="28"/>
        </w:rPr>
        <w:t>.</w:t>
      </w:r>
    </w:p>
    <w:p w14:paraId="1A3E22AC" w14:textId="77777777" w:rsidR="004E017D" w:rsidRDefault="004E017D">
      <w:pPr>
        <w:rPr>
          <w:rFonts w:ascii="Arial" w:eastAsia="ＭＳ 明朝" w:hAnsi="Arial" w:cs="Arial"/>
          <w:b/>
          <w:bCs/>
          <w:sz w:val="26"/>
          <w:szCs w:val="26"/>
        </w:rPr>
      </w:pPr>
    </w:p>
    <w:p w14:paraId="3309739B" w14:textId="398B7407" w:rsidR="004E017D" w:rsidRPr="00A8570D" w:rsidRDefault="004E017D">
      <w:pPr>
        <w:rPr>
          <w:rFonts w:ascii="Arial" w:eastAsia="ＭＳ 明朝" w:hAnsi="Arial" w:cs="Arial"/>
          <w:b/>
          <w:bCs/>
          <w:sz w:val="26"/>
          <w:szCs w:val="26"/>
        </w:rPr>
      </w:pPr>
      <w:r>
        <w:rPr>
          <w:rFonts w:ascii="Arial" w:eastAsia="ＭＳ 明朝" w:hAnsi="Arial" w:cs="Arial" w:hint="eastAsia"/>
          <w:b/>
          <w:bCs/>
          <w:sz w:val="26"/>
          <w:szCs w:val="26"/>
        </w:rPr>
        <w:t>(</w:t>
      </w:r>
      <w:r>
        <w:rPr>
          <w:rFonts w:ascii="Arial" w:eastAsia="ＭＳ 明朝" w:hAnsi="Arial" w:cs="Arial"/>
          <w:b/>
          <w:bCs/>
          <w:sz w:val="26"/>
          <w:szCs w:val="26"/>
        </w:rPr>
        <w:t>4) Authorship in the sub-analysis paper</w:t>
      </w:r>
    </w:p>
    <w:p w14:paraId="1DAB1C05" w14:textId="05A553B7" w:rsidR="0055625C" w:rsidRPr="00A8570D" w:rsidRDefault="008348C9">
      <w:pPr>
        <w:rPr>
          <w:rFonts w:ascii="Arial" w:eastAsia="ＭＳ 明朝" w:hAnsi="Arial" w:cs="Arial"/>
          <w:sz w:val="24"/>
          <w:szCs w:val="28"/>
        </w:rPr>
      </w:pPr>
      <w:r w:rsidRPr="00A8570D">
        <w:rPr>
          <w:rFonts w:ascii="Arial" w:eastAsia="ＭＳ 明朝" w:hAnsi="Arial" w:cs="Arial"/>
          <w:sz w:val="24"/>
          <w:szCs w:val="24"/>
        </w:rPr>
        <w:t xml:space="preserve">The </w:t>
      </w:r>
      <w:r>
        <w:rPr>
          <w:rFonts w:ascii="Arial" w:eastAsia="ＭＳ 明朝" w:hAnsi="Arial" w:cs="Arial"/>
          <w:sz w:val="26"/>
          <w:szCs w:val="26"/>
        </w:rPr>
        <w:t>chief</w:t>
      </w:r>
      <w:r w:rsidRPr="0039225B">
        <w:rPr>
          <w:rFonts w:ascii="Arial" w:eastAsia="ＭＳ 明朝" w:hAnsi="Arial" w:cs="Arial"/>
          <w:sz w:val="26"/>
          <w:szCs w:val="26"/>
        </w:rPr>
        <w:t xml:space="preserve"> investigators of </w:t>
      </w:r>
      <w:r>
        <w:rPr>
          <w:rFonts w:ascii="Arial" w:eastAsia="ＭＳ 明朝" w:hAnsi="Arial" w:cs="Arial"/>
          <w:sz w:val="26"/>
          <w:szCs w:val="26"/>
        </w:rPr>
        <w:t>the participating sites who have</w:t>
      </w:r>
      <w:r w:rsidRPr="00A8570D">
        <w:rPr>
          <w:rFonts w:ascii="Arial" w:eastAsia="ＭＳ 明朝" w:hAnsi="Arial" w:cs="Arial"/>
          <w:sz w:val="24"/>
          <w:szCs w:val="24"/>
        </w:rPr>
        <w:t xml:space="preserve"> </w:t>
      </w:r>
      <w:r>
        <w:rPr>
          <w:rFonts w:ascii="Arial" w:eastAsia="ＭＳ 明朝" w:hAnsi="Arial" w:cs="Arial"/>
          <w:sz w:val="24"/>
          <w:szCs w:val="24"/>
        </w:rPr>
        <w:t xml:space="preserve">the </w:t>
      </w:r>
      <w:r w:rsidRPr="00A8570D">
        <w:rPr>
          <w:rFonts w:ascii="Arial" w:eastAsia="ＭＳ 明朝" w:hAnsi="Arial" w:cs="Arial"/>
          <w:sz w:val="24"/>
          <w:szCs w:val="24"/>
        </w:rPr>
        <w:t>responsib</w:t>
      </w:r>
      <w:r>
        <w:rPr>
          <w:rFonts w:ascii="Arial" w:eastAsia="ＭＳ 明朝" w:hAnsi="Arial" w:cs="Arial"/>
          <w:sz w:val="24"/>
          <w:szCs w:val="24"/>
        </w:rPr>
        <w:t>ility</w:t>
      </w:r>
      <w:r w:rsidRPr="00A8570D">
        <w:rPr>
          <w:rFonts w:ascii="Arial" w:eastAsia="ＭＳ 明朝" w:hAnsi="Arial" w:cs="Arial"/>
          <w:sz w:val="24"/>
          <w:szCs w:val="24"/>
        </w:rPr>
        <w:t xml:space="preserve"> for</w:t>
      </w:r>
      <w:r w:rsidR="00A6062C">
        <w:rPr>
          <w:rFonts w:ascii="Arial" w:eastAsia="ＭＳ 明朝" w:hAnsi="Arial" w:cs="Arial"/>
          <w:sz w:val="24"/>
          <w:szCs w:val="24"/>
        </w:rPr>
        <w:t xml:space="preserve"> </w:t>
      </w:r>
      <w:r>
        <w:rPr>
          <w:rFonts w:ascii="Arial" w:eastAsia="ＭＳ 明朝" w:hAnsi="Arial" w:cs="Arial"/>
          <w:sz w:val="24"/>
          <w:szCs w:val="24"/>
        </w:rPr>
        <w:t>sub-</w:t>
      </w:r>
      <w:r w:rsidRPr="00A8570D">
        <w:rPr>
          <w:rFonts w:ascii="Arial" w:eastAsia="ＭＳ 明朝" w:hAnsi="Arial" w:cs="Arial"/>
          <w:sz w:val="24"/>
          <w:szCs w:val="24"/>
        </w:rPr>
        <w:t xml:space="preserve">analysis can define the Authorship. </w:t>
      </w:r>
      <w:r w:rsidR="00A6062C">
        <w:rPr>
          <w:rFonts w:ascii="Arial" w:eastAsia="ＭＳ 明朝" w:hAnsi="Arial" w:cs="Arial"/>
          <w:sz w:val="24"/>
          <w:szCs w:val="24"/>
        </w:rPr>
        <w:t>In general</w:t>
      </w:r>
      <w:r w:rsidRPr="00A8570D">
        <w:rPr>
          <w:rFonts w:ascii="Arial" w:eastAsia="ＭＳ 明朝" w:hAnsi="Arial" w:cs="Arial"/>
          <w:sz w:val="24"/>
          <w:szCs w:val="24"/>
        </w:rPr>
        <w:t xml:space="preserve">, the Supervisor and </w:t>
      </w:r>
      <w:r w:rsidR="00A6062C">
        <w:rPr>
          <w:rFonts w:ascii="Arial" w:eastAsia="ＭＳ 明朝" w:hAnsi="Arial" w:cs="Arial"/>
          <w:sz w:val="24"/>
          <w:szCs w:val="24"/>
        </w:rPr>
        <w:t xml:space="preserve">the </w:t>
      </w:r>
      <w:r w:rsidRPr="00A8570D">
        <w:rPr>
          <w:rFonts w:ascii="Arial" w:eastAsia="ＭＳ 明朝" w:hAnsi="Arial" w:cs="Arial"/>
          <w:sz w:val="24"/>
          <w:szCs w:val="24"/>
        </w:rPr>
        <w:t>Principal Investigator should</w:t>
      </w:r>
      <w:r w:rsidR="00A6062C">
        <w:rPr>
          <w:rFonts w:ascii="Arial" w:eastAsia="ＭＳ 明朝" w:hAnsi="Arial" w:cs="Arial"/>
          <w:sz w:val="24"/>
          <w:szCs w:val="24"/>
        </w:rPr>
        <w:t xml:space="preserve"> </w:t>
      </w:r>
      <w:r w:rsidRPr="00A8570D">
        <w:rPr>
          <w:rFonts w:ascii="Arial" w:eastAsia="ＭＳ 明朝" w:hAnsi="Arial" w:cs="Arial"/>
          <w:sz w:val="24"/>
          <w:szCs w:val="24"/>
        </w:rPr>
        <w:t>always be included in the Authorship. Furthermore, one or two core research members of the LIBERATION S</w:t>
      </w:r>
      <w:r>
        <w:rPr>
          <w:rFonts w:ascii="Arial" w:eastAsia="ＭＳ 明朝" w:hAnsi="Arial" w:cs="Arial"/>
          <w:sz w:val="24"/>
          <w:szCs w:val="24"/>
        </w:rPr>
        <w:t xml:space="preserve">tudy who </w:t>
      </w:r>
      <w:r w:rsidR="00A6062C">
        <w:rPr>
          <w:rFonts w:ascii="Arial" w:eastAsia="ＭＳ 明朝" w:hAnsi="Arial" w:cs="Arial"/>
          <w:sz w:val="24"/>
          <w:szCs w:val="24"/>
        </w:rPr>
        <w:t xml:space="preserve">will </w:t>
      </w:r>
      <w:r>
        <w:rPr>
          <w:rFonts w:ascii="Arial" w:eastAsia="ＭＳ 明朝" w:hAnsi="Arial" w:cs="Arial"/>
          <w:sz w:val="24"/>
          <w:szCs w:val="24"/>
        </w:rPr>
        <w:t>help the participating sites until publication</w:t>
      </w:r>
      <w:r w:rsidRPr="00A8570D">
        <w:rPr>
          <w:rFonts w:ascii="Arial" w:eastAsia="ＭＳ 明朝" w:hAnsi="Arial" w:cs="Arial"/>
          <w:sz w:val="24"/>
          <w:szCs w:val="24"/>
        </w:rPr>
        <w:t xml:space="preserve"> </w:t>
      </w:r>
      <w:r w:rsidR="00A6062C">
        <w:rPr>
          <w:rFonts w:ascii="Arial" w:eastAsia="ＭＳ 明朝" w:hAnsi="Arial" w:cs="Arial"/>
          <w:sz w:val="24"/>
          <w:szCs w:val="24"/>
        </w:rPr>
        <w:t>should</w:t>
      </w:r>
      <w:r w:rsidRPr="00A8570D">
        <w:rPr>
          <w:rFonts w:ascii="Arial" w:eastAsia="ＭＳ 明朝" w:hAnsi="Arial" w:cs="Arial"/>
          <w:sz w:val="24"/>
          <w:szCs w:val="24"/>
        </w:rPr>
        <w:t xml:space="preserve"> be </w:t>
      </w:r>
      <w:r>
        <w:rPr>
          <w:rFonts w:ascii="Arial" w:eastAsia="ＭＳ 明朝" w:hAnsi="Arial" w:cs="Arial"/>
          <w:sz w:val="24"/>
          <w:szCs w:val="24"/>
        </w:rPr>
        <w:t>also included in</w:t>
      </w:r>
      <w:r w:rsidRPr="00A8570D">
        <w:rPr>
          <w:rFonts w:ascii="Arial" w:eastAsia="ＭＳ 明朝" w:hAnsi="Arial" w:cs="Arial"/>
          <w:sz w:val="24"/>
          <w:szCs w:val="24"/>
        </w:rPr>
        <w:t xml:space="preserve"> the Authorship. The regional leader in charge of the </w:t>
      </w:r>
      <w:r>
        <w:rPr>
          <w:rFonts w:ascii="Arial" w:eastAsia="ＭＳ 明朝" w:hAnsi="Arial" w:cs="Arial"/>
          <w:sz w:val="24"/>
          <w:szCs w:val="24"/>
        </w:rPr>
        <w:t xml:space="preserve">participating site that conducts the sub-analysis </w:t>
      </w:r>
      <w:r w:rsidRPr="00A8570D">
        <w:rPr>
          <w:rFonts w:ascii="Arial" w:eastAsia="ＭＳ 明朝" w:hAnsi="Arial" w:cs="Arial"/>
          <w:sz w:val="24"/>
          <w:szCs w:val="24"/>
        </w:rPr>
        <w:t xml:space="preserve">should be given Authorship if </w:t>
      </w:r>
      <w:r>
        <w:rPr>
          <w:rFonts w:ascii="Arial" w:eastAsia="ＭＳ 明朝" w:hAnsi="Arial" w:cs="Arial"/>
          <w:sz w:val="24"/>
          <w:szCs w:val="24"/>
        </w:rPr>
        <w:t>the regional leader meets the criteria</w:t>
      </w:r>
      <w:r w:rsidRPr="00A8570D">
        <w:rPr>
          <w:rFonts w:ascii="Arial" w:eastAsia="ＭＳ 明朝" w:hAnsi="Arial" w:cs="Arial"/>
          <w:sz w:val="24"/>
          <w:szCs w:val="24"/>
        </w:rPr>
        <w:t xml:space="preserve"> (</w:t>
      </w:r>
      <w:bookmarkStart w:id="1" w:name="_Hlk106099429"/>
      <w:r w:rsidRPr="00A8570D">
        <w:rPr>
          <w:rFonts w:ascii="Arial" w:eastAsia="ＭＳ 明朝" w:hAnsi="Arial" w:cs="Arial"/>
          <w:sz w:val="24"/>
          <w:szCs w:val="24"/>
        </w:rPr>
        <w:t xml:space="preserve">recruitment of 10 sites, data input of </w:t>
      </w:r>
      <w:r w:rsidR="003A6793">
        <w:rPr>
          <w:rFonts w:ascii="Arial" w:eastAsia="ＭＳ 明朝" w:hAnsi="Arial" w:cs="Arial"/>
          <w:sz w:val="24"/>
          <w:szCs w:val="24"/>
        </w:rPr>
        <w:t>9</w:t>
      </w:r>
      <w:r w:rsidRPr="00A8570D">
        <w:rPr>
          <w:rFonts w:ascii="Arial" w:eastAsia="ＭＳ 明朝" w:hAnsi="Arial" w:cs="Arial"/>
          <w:sz w:val="24"/>
          <w:szCs w:val="24"/>
        </w:rPr>
        <w:t xml:space="preserve">0% or more at the </w:t>
      </w:r>
      <w:r w:rsidR="00B02ECD">
        <w:rPr>
          <w:rFonts w:ascii="Arial" w:eastAsia="ＭＳ 明朝" w:hAnsi="Arial" w:cs="Arial"/>
          <w:sz w:val="24"/>
          <w:szCs w:val="24"/>
        </w:rPr>
        <w:t xml:space="preserve">participating </w:t>
      </w:r>
      <w:r w:rsidRPr="00A8570D">
        <w:rPr>
          <w:rFonts w:ascii="Arial" w:eastAsia="ＭＳ 明朝" w:hAnsi="Arial" w:cs="Arial"/>
          <w:sz w:val="24"/>
          <w:szCs w:val="24"/>
        </w:rPr>
        <w:t>site</w:t>
      </w:r>
      <w:r w:rsidR="00B02ECD">
        <w:rPr>
          <w:rFonts w:ascii="Arial" w:eastAsia="ＭＳ 明朝" w:hAnsi="Arial" w:cs="Arial"/>
          <w:sz w:val="24"/>
          <w:szCs w:val="24"/>
        </w:rPr>
        <w:t>s</w:t>
      </w:r>
      <w:r w:rsidRPr="00A8570D">
        <w:rPr>
          <w:rFonts w:ascii="Arial" w:eastAsia="ＭＳ 明朝" w:hAnsi="Arial" w:cs="Arial"/>
          <w:sz w:val="24"/>
          <w:szCs w:val="24"/>
        </w:rPr>
        <w:t xml:space="preserve"> in charge</w:t>
      </w:r>
      <w:bookmarkEnd w:id="1"/>
      <w:r w:rsidRPr="00A8570D">
        <w:rPr>
          <w:rFonts w:ascii="Arial" w:eastAsia="ＭＳ 明朝" w:hAnsi="Arial" w:cs="Arial"/>
          <w:sz w:val="24"/>
          <w:szCs w:val="24"/>
        </w:rPr>
        <w:t xml:space="preserve">). Even if the </w:t>
      </w:r>
      <w:r w:rsidR="00B02ECD">
        <w:rPr>
          <w:rFonts w:ascii="Arial" w:eastAsia="ＭＳ 明朝" w:hAnsi="Arial" w:cs="Arial"/>
          <w:sz w:val="24"/>
          <w:szCs w:val="24"/>
        </w:rPr>
        <w:t>criteria</w:t>
      </w:r>
      <w:r w:rsidRPr="00A8570D">
        <w:rPr>
          <w:rFonts w:ascii="Arial" w:eastAsia="ＭＳ 明朝" w:hAnsi="Arial" w:cs="Arial"/>
          <w:sz w:val="24"/>
          <w:szCs w:val="24"/>
        </w:rPr>
        <w:t xml:space="preserve"> are not met, at least </w:t>
      </w:r>
      <w:r w:rsidR="00B02ECD">
        <w:rPr>
          <w:rFonts w:ascii="Arial" w:eastAsia="ＭＳ 明朝" w:hAnsi="Arial" w:cs="Arial"/>
          <w:sz w:val="24"/>
          <w:szCs w:val="24"/>
        </w:rPr>
        <w:t>g</w:t>
      </w:r>
      <w:r w:rsidRPr="00A8570D">
        <w:rPr>
          <w:rFonts w:ascii="Arial" w:eastAsia="ＭＳ 明朝" w:hAnsi="Arial" w:cs="Arial"/>
          <w:sz w:val="24"/>
          <w:szCs w:val="24"/>
        </w:rPr>
        <w:t xml:space="preserve">roup authorship will be </w:t>
      </w:r>
      <w:r w:rsidR="00A6062C">
        <w:rPr>
          <w:rFonts w:ascii="Arial" w:eastAsia="ＭＳ 明朝" w:hAnsi="Arial" w:cs="Arial"/>
          <w:sz w:val="24"/>
          <w:szCs w:val="24"/>
        </w:rPr>
        <w:t>given</w:t>
      </w:r>
      <w:r w:rsidR="00B02ECD">
        <w:rPr>
          <w:rFonts w:ascii="Arial" w:eastAsia="ＭＳ 明朝" w:hAnsi="Arial" w:cs="Arial"/>
          <w:sz w:val="24"/>
          <w:szCs w:val="24"/>
        </w:rPr>
        <w:t xml:space="preserve"> to the regional leader</w:t>
      </w:r>
      <w:r w:rsidRPr="00A8570D">
        <w:rPr>
          <w:rFonts w:ascii="Arial" w:eastAsia="ＭＳ 明朝" w:hAnsi="Arial" w:cs="Arial"/>
          <w:sz w:val="24"/>
          <w:szCs w:val="24"/>
        </w:rPr>
        <w:t xml:space="preserve">. In addition, non-assigned core research members, </w:t>
      </w:r>
      <w:r w:rsidR="00B02ECD">
        <w:rPr>
          <w:rFonts w:ascii="Arial" w:eastAsia="ＭＳ 明朝" w:hAnsi="Arial" w:cs="Arial"/>
          <w:sz w:val="24"/>
          <w:szCs w:val="24"/>
        </w:rPr>
        <w:t xml:space="preserve">the </w:t>
      </w:r>
      <w:r w:rsidRPr="00A8570D">
        <w:rPr>
          <w:rFonts w:ascii="Arial" w:eastAsia="ＭＳ 明朝" w:hAnsi="Arial" w:cs="Arial"/>
          <w:sz w:val="24"/>
          <w:szCs w:val="24"/>
        </w:rPr>
        <w:t xml:space="preserve">Steering committee members, </w:t>
      </w:r>
      <w:r w:rsidR="00B02ECD">
        <w:rPr>
          <w:rFonts w:ascii="Arial" w:eastAsia="ＭＳ 明朝" w:hAnsi="Arial" w:cs="Arial"/>
          <w:sz w:val="24"/>
          <w:szCs w:val="24"/>
        </w:rPr>
        <w:t xml:space="preserve">and </w:t>
      </w:r>
      <w:r w:rsidRPr="00A8570D">
        <w:rPr>
          <w:rFonts w:ascii="Arial" w:eastAsia="ＭＳ 明朝" w:hAnsi="Arial" w:cs="Arial"/>
          <w:sz w:val="24"/>
          <w:szCs w:val="24"/>
        </w:rPr>
        <w:t xml:space="preserve">other </w:t>
      </w:r>
      <w:r w:rsidR="00B02ECD">
        <w:rPr>
          <w:rFonts w:ascii="Arial" w:eastAsia="ＭＳ 明朝" w:hAnsi="Arial" w:cs="Arial"/>
          <w:sz w:val="24"/>
          <w:szCs w:val="24"/>
        </w:rPr>
        <w:t>chief</w:t>
      </w:r>
      <w:r w:rsidRPr="00A8570D">
        <w:rPr>
          <w:rFonts w:ascii="Arial" w:eastAsia="ＭＳ 明朝" w:hAnsi="Arial" w:cs="Arial"/>
          <w:sz w:val="24"/>
          <w:szCs w:val="24"/>
        </w:rPr>
        <w:t xml:space="preserve"> investigators </w:t>
      </w:r>
      <w:r w:rsidR="00B02ECD">
        <w:rPr>
          <w:rFonts w:ascii="Arial" w:eastAsia="ＭＳ 明朝" w:hAnsi="Arial" w:cs="Arial"/>
          <w:sz w:val="24"/>
          <w:szCs w:val="24"/>
        </w:rPr>
        <w:t>at participating sites</w:t>
      </w:r>
      <w:r w:rsidRPr="00A8570D">
        <w:rPr>
          <w:rFonts w:ascii="Arial" w:eastAsia="ＭＳ 明朝" w:hAnsi="Arial" w:cs="Arial"/>
          <w:sz w:val="24"/>
          <w:szCs w:val="24"/>
        </w:rPr>
        <w:t xml:space="preserve"> </w:t>
      </w:r>
      <w:r w:rsidR="00B02ECD">
        <w:rPr>
          <w:rFonts w:ascii="Arial" w:eastAsia="ＭＳ 明朝" w:hAnsi="Arial" w:cs="Arial"/>
          <w:sz w:val="24"/>
          <w:szCs w:val="24"/>
        </w:rPr>
        <w:t>should</w:t>
      </w:r>
      <w:r w:rsidRPr="00A8570D">
        <w:rPr>
          <w:rFonts w:ascii="Arial" w:eastAsia="ＭＳ 明朝" w:hAnsi="Arial" w:cs="Arial"/>
          <w:sz w:val="24"/>
          <w:szCs w:val="24"/>
        </w:rPr>
        <w:t xml:space="preserve"> be </w:t>
      </w:r>
      <w:r w:rsidR="00B02ECD">
        <w:rPr>
          <w:rFonts w:ascii="Arial" w:eastAsia="ＭＳ 明朝" w:hAnsi="Arial" w:cs="Arial"/>
          <w:sz w:val="24"/>
          <w:szCs w:val="24"/>
        </w:rPr>
        <w:t>given</w:t>
      </w:r>
      <w:r w:rsidRPr="00A8570D">
        <w:rPr>
          <w:rFonts w:ascii="Arial" w:eastAsia="ＭＳ 明朝" w:hAnsi="Arial" w:cs="Arial"/>
          <w:sz w:val="24"/>
          <w:szCs w:val="24"/>
        </w:rPr>
        <w:t xml:space="preserve"> </w:t>
      </w:r>
      <w:r w:rsidR="00B02ECD">
        <w:rPr>
          <w:rFonts w:ascii="Arial" w:eastAsia="ＭＳ 明朝" w:hAnsi="Arial" w:cs="Arial"/>
          <w:sz w:val="24"/>
          <w:szCs w:val="24"/>
        </w:rPr>
        <w:t xml:space="preserve">the </w:t>
      </w:r>
      <w:r w:rsidRPr="00A8570D">
        <w:rPr>
          <w:rFonts w:ascii="Arial" w:eastAsia="ＭＳ 明朝" w:hAnsi="Arial" w:cs="Arial"/>
          <w:sz w:val="24"/>
          <w:szCs w:val="24"/>
        </w:rPr>
        <w:t xml:space="preserve">Authorship or Group Authorship </w:t>
      </w:r>
      <w:r w:rsidR="00B02ECD">
        <w:rPr>
          <w:rFonts w:ascii="Arial" w:eastAsia="ＭＳ 明朝" w:hAnsi="Arial" w:cs="Arial"/>
          <w:sz w:val="24"/>
          <w:szCs w:val="24"/>
        </w:rPr>
        <w:t>according to the Journal Policy/Introductions</w:t>
      </w:r>
      <w:r w:rsidRPr="00A8570D">
        <w:rPr>
          <w:rFonts w:ascii="Arial" w:eastAsia="ＭＳ 明朝" w:hAnsi="Arial" w:cs="Arial"/>
          <w:sz w:val="24"/>
          <w:szCs w:val="24"/>
        </w:rPr>
        <w:t xml:space="preserve">. All other collaborators at </w:t>
      </w:r>
      <w:r w:rsidR="00B02ECD">
        <w:rPr>
          <w:rFonts w:ascii="Arial" w:eastAsia="ＭＳ 明朝" w:hAnsi="Arial" w:cs="Arial"/>
          <w:sz w:val="24"/>
          <w:szCs w:val="24"/>
        </w:rPr>
        <w:t>participating sites</w:t>
      </w:r>
      <w:r w:rsidRPr="00A8570D">
        <w:rPr>
          <w:rFonts w:ascii="Arial" w:eastAsia="ＭＳ 明朝" w:hAnsi="Arial" w:cs="Arial"/>
          <w:sz w:val="24"/>
          <w:szCs w:val="24"/>
        </w:rPr>
        <w:t xml:space="preserve"> will be </w:t>
      </w:r>
      <w:r w:rsidR="00B02ECD">
        <w:rPr>
          <w:rFonts w:ascii="Arial" w:eastAsia="ＭＳ 明朝" w:hAnsi="Arial" w:cs="Arial"/>
          <w:sz w:val="24"/>
          <w:szCs w:val="24"/>
        </w:rPr>
        <w:t>listed</w:t>
      </w:r>
      <w:r w:rsidRPr="00A8570D">
        <w:rPr>
          <w:rFonts w:ascii="Arial" w:eastAsia="ＭＳ 明朝" w:hAnsi="Arial" w:cs="Arial"/>
          <w:sz w:val="24"/>
          <w:szCs w:val="24"/>
        </w:rPr>
        <w:t xml:space="preserve"> in the Acknowledgement or Appendix if they wish.</w:t>
      </w:r>
      <w:r w:rsidR="00B02ECD">
        <w:rPr>
          <w:rFonts w:ascii="Arial" w:eastAsia="ＭＳ 明朝" w:hAnsi="Arial" w:cs="Arial"/>
          <w:sz w:val="24"/>
          <w:szCs w:val="24"/>
        </w:rPr>
        <w:t xml:space="preserve"> </w:t>
      </w:r>
      <w:r w:rsidR="00B02ECD">
        <w:rPr>
          <w:rFonts w:ascii="Arial" w:eastAsia="ＭＳ 明朝" w:hAnsi="Arial" w:cs="Arial"/>
          <w:sz w:val="26"/>
          <w:szCs w:val="26"/>
        </w:rPr>
        <w:t>To note,</w:t>
      </w:r>
      <w:r w:rsidR="00B02ECD" w:rsidRPr="0039225B">
        <w:rPr>
          <w:rFonts w:ascii="Arial" w:eastAsia="ＭＳ 明朝" w:hAnsi="Arial" w:cs="Arial"/>
          <w:sz w:val="26"/>
          <w:szCs w:val="26"/>
        </w:rPr>
        <w:t xml:space="preserve"> the </w:t>
      </w:r>
      <w:r w:rsidR="00B02ECD">
        <w:rPr>
          <w:rFonts w:ascii="Arial" w:eastAsia="ＭＳ 明朝" w:hAnsi="Arial" w:cs="Arial"/>
          <w:sz w:val="26"/>
          <w:szCs w:val="26"/>
        </w:rPr>
        <w:t>chief</w:t>
      </w:r>
      <w:r w:rsidR="00B02ECD" w:rsidRPr="0039225B">
        <w:rPr>
          <w:rFonts w:ascii="Arial" w:eastAsia="ＭＳ 明朝" w:hAnsi="Arial" w:cs="Arial"/>
          <w:sz w:val="26"/>
          <w:szCs w:val="26"/>
        </w:rPr>
        <w:t xml:space="preserve"> investigators of </w:t>
      </w:r>
      <w:r w:rsidR="00B02ECD">
        <w:rPr>
          <w:rFonts w:ascii="Arial" w:eastAsia="ＭＳ 明朝" w:hAnsi="Arial" w:cs="Arial"/>
          <w:sz w:val="26"/>
          <w:szCs w:val="26"/>
        </w:rPr>
        <w:t xml:space="preserve">the participating sites </w:t>
      </w:r>
      <w:r w:rsidR="00B02ECD" w:rsidRPr="0039225B">
        <w:rPr>
          <w:rFonts w:ascii="Arial" w:eastAsia="ＭＳ 明朝" w:hAnsi="Arial" w:cs="Arial"/>
          <w:sz w:val="26"/>
          <w:szCs w:val="26"/>
        </w:rPr>
        <w:t xml:space="preserve">with fewer than five enrolled patients will have their </w:t>
      </w:r>
      <w:r w:rsidR="00B02ECD" w:rsidRPr="0039225B">
        <w:rPr>
          <w:rFonts w:ascii="Arial" w:eastAsia="ＭＳ 明朝" w:hAnsi="Arial" w:cs="Arial"/>
          <w:sz w:val="26"/>
          <w:szCs w:val="26"/>
        </w:rPr>
        <w:lastRenderedPageBreak/>
        <w:t>names and affiliations listed in the Acknowledgement or Appendix.</w:t>
      </w:r>
    </w:p>
    <w:p w14:paraId="30800FC1" w14:textId="77777777" w:rsidR="0056713C" w:rsidRPr="00A8570D" w:rsidRDefault="0056713C">
      <w:pPr>
        <w:rPr>
          <w:rFonts w:ascii="Arial" w:eastAsia="ＭＳ 明朝" w:hAnsi="Arial" w:cs="Arial"/>
          <w:sz w:val="24"/>
          <w:szCs w:val="28"/>
        </w:rPr>
      </w:pPr>
    </w:p>
    <w:p w14:paraId="010B2D68" w14:textId="55CA89D1" w:rsidR="00D62BB1" w:rsidRPr="00A8570D" w:rsidRDefault="004E017D" w:rsidP="0055625C">
      <w:pPr>
        <w:rPr>
          <w:rFonts w:ascii="Arial" w:eastAsia="ＭＳ 明朝" w:hAnsi="Arial" w:cs="Arial"/>
          <w:sz w:val="24"/>
          <w:szCs w:val="24"/>
        </w:rPr>
      </w:pPr>
      <w:r w:rsidRPr="004E017D">
        <w:rPr>
          <w:rFonts w:ascii="Arial" w:eastAsia="ＭＳ 明朝" w:hAnsi="Arial" w:cs="Arial"/>
          <w:sz w:val="24"/>
          <w:szCs w:val="24"/>
        </w:rPr>
        <w:t>I understand and voluntarily agree to the above.</w:t>
      </w:r>
    </w:p>
    <w:p w14:paraId="7CB670C2" w14:textId="2E88A1E3" w:rsidR="0055625C" w:rsidRPr="00A8570D" w:rsidRDefault="004E017D" w:rsidP="006414B9">
      <w:pPr>
        <w:spacing w:beforeLines="50" w:before="180" w:line="480" w:lineRule="auto"/>
        <w:rPr>
          <w:rFonts w:ascii="Arial" w:eastAsia="ＭＳ 明朝" w:hAnsi="Arial" w:cs="Arial"/>
          <w:sz w:val="24"/>
          <w:szCs w:val="28"/>
        </w:rPr>
      </w:pPr>
      <w:r>
        <w:rPr>
          <w:rFonts w:ascii="Arial" w:eastAsia="ＭＳ 明朝" w:hAnsi="Arial" w:cs="Arial" w:hint="eastAsia"/>
          <w:sz w:val="24"/>
          <w:szCs w:val="28"/>
        </w:rPr>
        <w:t>D</w:t>
      </w:r>
      <w:r>
        <w:rPr>
          <w:rFonts w:ascii="Arial" w:eastAsia="ＭＳ 明朝" w:hAnsi="Arial" w:cs="Arial"/>
          <w:sz w:val="24"/>
          <w:szCs w:val="28"/>
        </w:rPr>
        <w:t>ate (Month/Day/Year)</w:t>
      </w:r>
      <w:r w:rsidR="0055625C" w:rsidRPr="00A8570D">
        <w:rPr>
          <w:rFonts w:ascii="Arial" w:eastAsia="ＭＳ 明朝" w:hAnsi="Arial" w:cs="Arial" w:hint="eastAsia"/>
          <w:sz w:val="24"/>
          <w:szCs w:val="28"/>
        </w:rPr>
        <w:t>：</w:t>
      </w:r>
      <w:r w:rsidRPr="0039225B">
        <w:rPr>
          <w:rFonts w:ascii="Arial" w:eastAsia="ＭＳ 明朝" w:hAnsi="Arial" w:cs="Arial"/>
          <w:sz w:val="24"/>
          <w:szCs w:val="28"/>
          <w:u w:val="single"/>
        </w:rPr>
        <w:t xml:space="preserve">　　　　　　　　　　</w:t>
      </w:r>
      <w:r w:rsidR="0055625C" w:rsidRPr="00A8570D">
        <w:rPr>
          <w:rFonts w:ascii="Arial" w:eastAsia="ＭＳ 明朝" w:hAnsi="Arial" w:cs="Arial" w:hint="eastAsia"/>
          <w:sz w:val="24"/>
          <w:szCs w:val="28"/>
        </w:rPr>
        <w:t xml:space="preserve">　</w:t>
      </w:r>
      <w:r>
        <w:rPr>
          <w:rFonts w:ascii="Arial" w:eastAsia="ＭＳ 明朝" w:hAnsi="Arial" w:cs="Arial" w:hint="eastAsia"/>
          <w:sz w:val="24"/>
          <w:szCs w:val="28"/>
        </w:rPr>
        <w:t>S</w:t>
      </w:r>
      <w:r>
        <w:rPr>
          <w:rFonts w:ascii="Arial" w:eastAsia="ＭＳ 明朝" w:hAnsi="Arial" w:cs="Arial"/>
          <w:sz w:val="24"/>
          <w:szCs w:val="28"/>
        </w:rPr>
        <w:t xml:space="preserve">ignature </w:t>
      </w:r>
      <w:r w:rsidR="0055625C" w:rsidRPr="00A8570D">
        <w:rPr>
          <w:rFonts w:ascii="Arial" w:eastAsia="ＭＳ 明朝" w:hAnsi="Arial" w:cs="Arial" w:hint="eastAsia"/>
          <w:sz w:val="24"/>
          <w:szCs w:val="28"/>
          <w:u w:val="single"/>
        </w:rPr>
        <w:t xml:space="preserve">　　　　　　　　　　</w:t>
      </w:r>
    </w:p>
    <w:sectPr w:rsidR="0055625C" w:rsidRPr="00A8570D" w:rsidSect="000854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65C5" w14:textId="77777777" w:rsidR="00B57E71" w:rsidRDefault="00B57E71" w:rsidP="00624392">
      <w:r>
        <w:separator/>
      </w:r>
    </w:p>
  </w:endnote>
  <w:endnote w:type="continuationSeparator" w:id="0">
    <w:p w14:paraId="10508E6C" w14:textId="77777777" w:rsidR="00B57E71" w:rsidRDefault="00B57E71" w:rsidP="0062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9D73" w14:textId="77777777" w:rsidR="00B57E71" w:rsidRDefault="00B57E71" w:rsidP="00624392">
      <w:r>
        <w:separator/>
      </w:r>
    </w:p>
  </w:footnote>
  <w:footnote w:type="continuationSeparator" w:id="0">
    <w:p w14:paraId="0F9A6D8A" w14:textId="77777777" w:rsidR="00B57E71" w:rsidRDefault="00B57E71" w:rsidP="00624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6296"/>
    <w:multiLevelType w:val="hybridMultilevel"/>
    <w:tmpl w:val="C7662202"/>
    <w:lvl w:ilvl="0" w:tplc="8C226066">
      <w:start w:val="1"/>
      <w:numFmt w:val="decimalFullWidth"/>
      <w:lvlText w:val="（%1）"/>
      <w:lvlJc w:val="left"/>
      <w:pPr>
        <w:ind w:left="816" w:hanging="8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26E47"/>
    <w:multiLevelType w:val="hybridMultilevel"/>
    <w:tmpl w:val="15E2DE1E"/>
    <w:lvl w:ilvl="0" w:tplc="283AA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361FA6"/>
    <w:multiLevelType w:val="hybridMultilevel"/>
    <w:tmpl w:val="FA66C70A"/>
    <w:lvl w:ilvl="0" w:tplc="8CD0AECA">
      <w:start w:val="1"/>
      <w:numFmt w:val="decimalFullWidth"/>
      <w:lvlText w:val="（%1）"/>
      <w:lvlJc w:val="left"/>
      <w:pPr>
        <w:ind w:left="384" w:hanging="384"/>
      </w:pPr>
      <w:rPr>
        <w:rFonts w:hint="default"/>
      </w:rPr>
    </w:lvl>
    <w:lvl w:ilvl="1" w:tplc="9412FA36">
      <w:start w:val="1"/>
      <w:numFmt w:val="decimalEnclosedCircle"/>
      <w:lvlText w:val="%2"/>
      <w:lvlJc w:val="left"/>
      <w:pPr>
        <w:ind w:left="360" w:hanging="360"/>
      </w:pPr>
      <w:rPr>
        <w:rFonts w:hint="default"/>
      </w:rPr>
    </w:lvl>
    <w:lvl w:ilvl="2" w:tplc="54722A8C">
      <w:start w:val="1"/>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904667">
    <w:abstractNumId w:val="2"/>
  </w:num>
  <w:num w:numId="2" w16cid:durableId="785852983">
    <w:abstractNumId w:val="0"/>
  </w:num>
  <w:num w:numId="3" w16cid:durableId="545336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ztjA3NLE0MTGzMDRS0lEKTi0uzszPAykwrgUAAQxRrCwAAAA="/>
  </w:docVars>
  <w:rsids>
    <w:rsidRoot w:val="007F3C02"/>
    <w:rsid w:val="00047680"/>
    <w:rsid w:val="00072850"/>
    <w:rsid w:val="000854E7"/>
    <w:rsid w:val="001A4EB8"/>
    <w:rsid w:val="001C2349"/>
    <w:rsid w:val="001E5AAA"/>
    <w:rsid w:val="00287DD1"/>
    <w:rsid w:val="002F429E"/>
    <w:rsid w:val="0037600A"/>
    <w:rsid w:val="003A6793"/>
    <w:rsid w:val="003C4741"/>
    <w:rsid w:val="00442F59"/>
    <w:rsid w:val="004C4C27"/>
    <w:rsid w:val="004E017D"/>
    <w:rsid w:val="00501B14"/>
    <w:rsid w:val="005057EC"/>
    <w:rsid w:val="00515D9B"/>
    <w:rsid w:val="005253FB"/>
    <w:rsid w:val="0055625C"/>
    <w:rsid w:val="0056713C"/>
    <w:rsid w:val="00587360"/>
    <w:rsid w:val="005960A9"/>
    <w:rsid w:val="005C0642"/>
    <w:rsid w:val="005C78A7"/>
    <w:rsid w:val="005E022D"/>
    <w:rsid w:val="00624392"/>
    <w:rsid w:val="006369B6"/>
    <w:rsid w:val="006414B9"/>
    <w:rsid w:val="006A026F"/>
    <w:rsid w:val="00706BC7"/>
    <w:rsid w:val="007A3A38"/>
    <w:rsid w:val="007D3804"/>
    <w:rsid w:val="007F3C02"/>
    <w:rsid w:val="00833FA1"/>
    <w:rsid w:val="008348C9"/>
    <w:rsid w:val="008443A3"/>
    <w:rsid w:val="008709C0"/>
    <w:rsid w:val="008C657D"/>
    <w:rsid w:val="00954CC6"/>
    <w:rsid w:val="009C2131"/>
    <w:rsid w:val="009D617E"/>
    <w:rsid w:val="009D713F"/>
    <w:rsid w:val="00A6062C"/>
    <w:rsid w:val="00A8570D"/>
    <w:rsid w:val="00A92774"/>
    <w:rsid w:val="00B02ECD"/>
    <w:rsid w:val="00B57E71"/>
    <w:rsid w:val="00B87D24"/>
    <w:rsid w:val="00BF27E8"/>
    <w:rsid w:val="00BF4CA0"/>
    <w:rsid w:val="00C26A3F"/>
    <w:rsid w:val="00C503B9"/>
    <w:rsid w:val="00C70E80"/>
    <w:rsid w:val="00CD7531"/>
    <w:rsid w:val="00CE119E"/>
    <w:rsid w:val="00CF4089"/>
    <w:rsid w:val="00D62BB1"/>
    <w:rsid w:val="00DB50D6"/>
    <w:rsid w:val="00E454F0"/>
    <w:rsid w:val="00EB1CFB"/>
    <w:rsid w:val="00F8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5A4B5"/>
  <w15:chartTrackingRefBased/>
  <w15:docId w15:val="{26EB3962-796B-488B-AE3A-1BE6E282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C02"/>
    <w:pPr>
      <w:ind w:leftChars="400" w:left="840"/>
    </w:pPr>
  </w:style>
  <w:style w:type="paragraph" w:styleId="a4">
    <w:name w:val="Balloon Text"/>
    <w:basedOn w:val="a"/>
    <w:link w:val="a5"/>
    <w:uiPriority w:val="99"/>
    <w:semiHidden/>
    <w:unhideWhenUsed/>
    <w:rsid w:val="000854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54E7"/>
    <w:rPr>
      <w:rFonts w:asciiTheme="majorHAnsi" w:eastAsiaTheme="majorEastAsia" w:hAnsiTheme="majorHAnsi" w:cstheme="majorBidi"/>
      <w:sz w:val="18"/>
      <w:szCs w:val="18"/>
    </w:rPr>
  </w:style>
  <w:style w:type="paragraph" w:styleId="a6">
    <w:name w:val="header"/>
    <w:basedOn w:val="a"/>
    <w:link w:val="a7"/>
    <w:uiPriority w:val="99"/>
    <w:unhideWhenUsed/>
    <w:rsid w:val="00624392"/>
    <w:pPr>
      <w:tabs>
        <w:tab w:val="center" w:pos="4513"/>
        <w:tab w:val="right" w:pos="9026"/>
      </w:tabs>
    </w:pPr>
  </w:style>
  <w:style w:type="character" w:customStyle="1" w:styleId="a7">
    <w:name w:val="ヘッダー (文字)"/>
    <w:basedOn w:val="a0"/>
    <w:link w:val="a6"/>
    <w:uiPriority w:val="99"/>
    <w:rsid w:val="00624392"/>
  </w:style>
  <w:style w:type="paragraph" w:styleId="a8">
    <w:name w:val="footer"/>
    <w:basedOn w:val="a"/>
    <w:link w:val="a9"/>
    <w:uiPriority w:val="99"/>
    <w:unhideWhenUsed/>
    <w:rsid w:val="00624392"/>
    <w:pPr>
      <w:tabs>
        <w:tab w:val="center" w:pos="4513"/>
        <w:tab w:val="right" w:pos="9026"/>
      </w:tabs>
    </w:pPr>
  </w:style>
  <w:style w:type="character" w:customStyle="1" w:styleId="a9">
    <w:name w:val="フッター (文字)"/>
    <w:basedOn w:val="a0"/>
    <w:link w:val="a8"/>
    <w:uiPriority w:val="99"/>
    <w:rsid w:val="00624392"/>
  </w:style>
  <w:style w:type="paragraph" w:styleId="aa">
    <w:name w:val="Revision"/>
    <w:hidden/>
    <w:uiPriority w:val="99"/>
    <w:semiHidden/>
    <w:rsid w:val="0070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706</Words>
  <Characters>4026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Liu Keibun</cp:lastModifiedBy>
  <cp:revision>4</cp:revision>
  <dcterms:created xsi:type="dcterms:W3CDTF">2022-10-24T22:54:00Z</dcterms:created>
  <dcterms:modified xsi:type="dcterms:W3CDTF">2022-12-21T13:01:00Z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9330e0825666835c148d07df3b676044b73077a3f5d8fced076ea41ec59a235d</vt:lpwstr>
  </property>
</Properties>
</file>